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"Бекітемін»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ММ басшысы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Қостанай облысы әкімдігі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Білім басқармасыны</w:t>
      </w:r>
      <w:r>
        <w:rPr>
          <w:rFonts w:eastAsiaTheme="minorHAnsi"/>
          <w:b/>
          <w:sz w:val="28"/>
          <w:szCs w:val="28"/>
          <w:lang w:val="kk-KZ" w:eastAsia="en-US"/>
        </w:rPr>
        <w:t>ң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"Меңдіқара ауданының 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Білім  бөлімі»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_________К.Жугинисов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_______2021 жыл</w:t>
      </w:r>
    </w:p>
    <w:p w:rsidR="00D27E41" w:rsidRDefault="00D27E41" w:rsidP="00D27E41">
      <w:pPr>
        <w:ind w:firstLine="11057"/>
        <w:rPr>
          <w:rFonts w:eastAsiaTheme="minorHAnsi"/>
          <w:sz w:val="28"/>
          <w:szCs w:val="28"/>
          <w:lang w:eastAsia="en-US"/>
        </w:rPr>
      </w:pPr>
    </w:p>
    <w:p w:rsidR="00D27E41" w:rsidRPr="00D27E41" w:rsidRDefault="00D27E41" w:rsidP="00D27E41">
      <w:pPr>
        <w:jc w:val="center"/>
        <w:rPr>
          <w:b/>
          <w:sz w:val="28"/>
          <w:szCs w:val="28"/>
          <w:lang w:val="kk-KZ"/>
        </w:rPr>
      </w:pPr>
      <w:r w:rsidRPr="00D27E41">
        <w:rPr>
          <w:rFonts w:eastAsiaTheme="minorHAnsi"/>
          <w:b/>
          <w:sz w:val="28"/>
          <w:szCs w:val="28"/>
          <w:lang w:eastAsia="en-US"/>
        </w:rPr>
        <w:t>4, 9, 10 сынып оқушыларының білім сапасын арттыру жөніндегі іс-шаралар жоспары</w:t>
      </w:r>
    </w:p>
    <w:p w:rsidR="00D27E41" w:rsidRPr="001F3903" w:rsidRDefault="00D27E41" w:rsidP="00D27E41">
      <w:pPr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</w:t>
      </w:r>
    </w:p>
    <w:tbl>
      <w:tblPr>
        <w:tblStyle w:val="a6"/>
        <w:tblW w:w="4379" w:type="pct"/>
        <w:jc w:val="center"/>
        <w:tblLook w:val="04A0" w:firstRow="1" w:lastRow="0" w:firstColumn="1" w:lastColumn="0" w:noHBand="0" w:noVBand="1"/>
      </w:tblPr>
      <w:tblGrid>
        <w:gridCol w:w="944"/>
        <w:gridCol w:w="2524"/>
        <w:gridCol w:w="3234"/>
        <w:gridCol w:w="2740"/>
        <w:gridCol w:w="2264"/>
        <w:gridCol w:w="2732"/>
      </w:tblGrid>
      <w:tr w:rsidR="00D27E41" w:rsidRPr="00C44967" w:rsidTr="00C15FA1">
        <w:trPr>
          <w:jc w:val="center"/>
        </w:trPr>
        <w:tc>
          <w:tcPr>
            <w:tcW w:w="327" w:type="pct"/>
          </w:tcPr>
          <w:p w:rsidR="00D27E41" w:rsidRPr="00C44967" w:rsidRDefault="00D27E41" w:rsidP="00C15FA1">
            <w:pPr>
              <w:rPr>
                <w:b/>
                <w:sz w:val="28"/>
                <w:szCs w:val="28"/>
                <w:lang w:val="kk-KZ"/>
              </w:rPr>
            </w:pPr>
            <w:r w:rsidRPr="00C4496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74" w:type="pct"/>
          </w:tcPr>
          <w:p w:rsidR="00D27E41" w:rsidRPr="00C44967" w:rsidRDefault="00D27E41" w:rsidP="00C15FA1">
            <w:pPr>
              <w:rPr>
                <w:b/>
                <w:sz w:val="28"/>
                <w:szCs w:val="28"/>
                <w:lang w:val="kk-KZ"/>
              </w:rPr>
            </w:pPr>
            <w:r w:rsidRPr="00A87A1D">
              <w:rPr>
                <w:b/>
                <w:sz w:val="28"/>
                <w:szCs w:val="28"/>
                <w:lang w:val="kk-KZ"/>
              </w:rPr>
              <w:t>Өткізу кезеңі</w:t>
            </w:r>
          </w:p>
        </w:tc>
        <w:tc>
          <w:tcPr>
            <w:tcW w:w="1120" w:type="pct"/>
          </w:tcPr>
          <w:p w:rsidR="00D27E41" w:rsidRPr="00C44967" w:rsidRDefault="00D27E41" w:rsidP="00C15FA1">
            <w:pPr>
              <w:rPr>
                <w:b/>
                <w:sz w:val="28"/>
                <w:szCs w:val="28"/>
                <w:lang w:val="kk-KZ"/>
              </w:rPr>
            </w:pPr>
            <w:r w:rsidRPr="00A87A1D">
              <w:rPr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949" w:type="pct"/>
          </w:tcPr>
          <w:p w:rsidR="00D27E41" w:rsidRPr="00C44967" w:rsidRDefault="00D27E41" w:rsidP="00C15FA1">
            <w:pPr>
              <w:rPr>
                <w:b/>
                <w:sz w:val="28"/>
                <w:szCs w:val="28"/>
                <w:lang w:val="kk-KZ"/>
              </w:rPr>
            </w:pPr>
            <w:r w:rsidRPr="00A87A1D">
              <w:rPr>
                <w:b/>
                <w:sz w:val="28"/>
                <w:szCs w:val="28"/>
                <w:lang w:val="kk-KZ"/>
              </w:rPr>
              <w:t>Басым бағыттар</w:t>
            </w:r>
          </w:p>
        </w:tc>
        <w:tc>
          <w:tcPr>
            <w:tcW w:w="784" w:type="pct"/>
          </w:tcPr>
          <w:p w:rsidR="00D27E41" w:rsidRPr="00C44967" w:rsidRDefault="00D27E41" w:rsidP="00C15FA1">
            <w:pPr>
              <w:rPr>
                <w:b/>
                <w:sz w:val="28"/>
                <w:szCs w:val="28"/>
                <w:lang w:val="kk-KZ"/>
              </w:rPr>
            </w:pPr>
            <w:r w:rsidRPr="00A87A1D">
              <w:rPr>
                <w:b/>
                <w:sz w:val="28"/>
                <w:szCs w:val="28"/>
                <w:lang w:val="kk-KZ"/>
              </w:rPr>
              <w:t>Контингент</w:t>
            </w:r>
          </w:p>
        </w:tc>
        <w:tc>
          <w:tcPr>
            <w:tcW w:w="946" w:type="pct"/>
          </w:tcPr>
          <w:p w:rsidR="00D27E41" w:rsidRPr="00C44967" w:rsidRDefault="00D27E41" w:rsidP="00C15FA1">
            <w:pPr>
              <w:rPr>
                <w:b/>
                <w:sz w:val="28"/>
                <w:szCs w:val="28"/>
                <w:lang w:val="kk-KZ"/>
              </w:rPr>
            </w:pPr>
            <w:r w:rsidRPr="00A87A1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D27E41" w:rsidTr="00C15FA1">
        <w:trPr>
          <w:trHeight w:val="1040"/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A87A1D">
              <w:rPr>
                <w:sz w:val="28"/>
                <w:szCs w:val="28"/>
                <w:lang w:val="kk-KZ"/>
              </w:rPr>
              <w:t xml:space="preserve">Білім беру нәтижелерінің сапасын арттыру үшін ақпараттық кеңістіктің мүмкіндіктері " </w:t>
            </w:r>
            <w:r>
              <w:rPr>
                <w:sz w:val="28"/>
                <w:szCs w:val="28"/>
                <w:lang w:val="kk-KZ"/>
              </w:rPr>
              <w:t>атты жас мұғалімдерге арналған с</w:t>
            </w:r>
            <w:r w:rsidRPr="00A87A1D">
              <w:rPr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Бір жылдың ішінде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Пән мұғалімдеріне арналған әдістемелік семинарлар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Педагогтар 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Бір жылдың ішінде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Ауыл мұғалімдері үшін жаратылыстану-математикалық бағыттағы пәндердің олимпиадалық міндеттерін шешу бойынша оқыту семинарларына қатысу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Педагогтар 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>"Қостанай Дарыны" РҒПО жоспары бойынша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t xml:space="preserve">Қаңтар, сәуір, </w:t>
            </w:r>
            <w:r w:rsidRPr="00A87A1D">
              <w:rPr>
                <w:sz w:val="28"/>
                <w:szCs w:val="28"/>
                <w:lang w:val="kk-KZ"/>
              </w:rPr>
              <w:lastRenderedPageBreak/>
              <w:t>маусым, қараша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lastRenderedPageBreak/>
              <w:t xml:space="preserve">Пәндер бойынша және </w:t>
            </w:r>
            <w:r w:rsidRPr="00A87A1D">
              <w:rPr>
                <w:sz w:val="28"/>
                <w:szCs w:val="28"/>
                <w:lang w:val="kk-KZ"/>
              </w:rPr>
              <w:lastRenderedPageBreak/>
              <w:t>жалпы үлгерім сапасының мониторингі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A87A1D">
              <w:rPr>
                <w:sz w:val="28"/>
                <w:szCs w:val="28"/>
                <w:lang w:val="kk-KZ"/>
              </w:rPr>
              <w:lastRenderedPageBreak/>
              <w:t xml:space="preserve">Сапа мен үлгерімді </w:t>
            </w:r>
            <w:r w:rsidRPr="00A87A1D">
              <w:rPr>
                <w:sz w:val="28"/>
                <w:szCs w:val="28"/>
                <w:lang w:val="kk-KZ"/>
              </w:rPr>
              <w:lastRenderedPageBreak/>
              <w:t>талдау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1-11 сыныптар 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D1071B">
              <w:rPr>
                <w:sz w:val="28"/>
                <w:szCs w:val="28"/>
                <w:lang w:val="kk-KZ"/>
              </w:rPr>
              <w:t>Орыс тілі мен әдебиеті мұғалімдеріне арналған "Сабақты зерттеу – орыс тілінен білім сапасын арттырудағы тиімді тәсіл" семинары»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D1071B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D1071B">
              <w:rPr>
                <w:sz w:val="28"/>
                <w:szCs w:val="28"/>
                <w:lang w:val="kk-KZ"/>
              </w:rPr>
              <w:t>Орыс тілі мен әдебиеті мұғалімдері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АББ 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D1071B">
              <w:rPr>
                <w:sz w:val="28"/>
                <w:szCs w:val="28"/>
                <w:lang w:val="kk-KZ"/>
              </w:rPr>
              <w:t>ЖМБ пәндері бойынша оқушылардың функционалдық сауаттылығын дамытудың</w:t>
            </w:r>
            <w:r>
              <w:rPr>
                <w:sz w:val="28"/>
                <w:szCs w:val="28"/>
                <w:lang w:val="kk-KZ"/>
              </w:rPr>
              <w:t xml:space="preserve"> тиімді формалары мен әдістері тақырыбында «Шебер сыны</w:t>
            </w:r>
            <w:r w:rsidRPr="00D1071B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D1071B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D1071B">
              <w:rPr>
                <w:sz w:val="28"/>
                <w:szCs w:val="28"/>
                <w:lang w:val="kk-KZ"/>
              </w:rPr>
              <w:t xml:space="preserve">Математика </w:t>
            </w:r>
            <w:r>
              <w:rPr>
                <w:sz w:val="28"/>
                <w:szCs w:val="28"/>
                <w:lang w:val="kk-KZ"/>
              </w:rPr>
              <w:t xml:space="preserve">пәнінің </w:t>
            </w:r>
            <w:r w:rsidRPr="00D1071B">
              <w:rPr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 әдістемелік кабинеті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Бір жылдың ішінде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Оқу техникасын</w:t>
            </w:r>
            <w:r>
              <w:rPr>
                <w:sz w:val="28"/>
                <w:szCs w:val="28"/>
                <w:lang w:val="kk-KZ"/>
              </w:rPr>
              <w:t>а</w:t>
            </w:r>
            <w:r w:rsidRPr="00FB0BFF">
              <w:rPr>
                <w:sz w:val="28"/>
                <w:szCs w:val="28"/>
                <w:lang w:val="kk-KZ"/>
              </w:rPr>
              <w:t xml:space="preserve"> талдау</w:t>
            </w:r>
            <w:r>
              <w:rPr>
                <w:sz w:val="28"/>
                <w:szCs w:val="28"/>
                <w:lang w:val="kk-KZ"/>
              </w:rPr>
              <w:t xml:space="preserve"> жасау 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4,9 сынып оқушылары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 әдістемелік кабинеті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Мастер-класс «С</w:t>
            </w:r>
            <w:r w:rsidRPr="00FB0BFF">
              <w:rPr>
                <w:sz w:val="28"/>
                <w:szCs w:val="28"/>
                <w:lang w:val="kk-KZ"/>
              </w:rPr>
              <w:t>абақта кері байланысты ұйымдастыру-білім беру қызметтерінің сапасын арттырудың бір жолы»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4 сынып мұғалімдері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 әдістемелік кабинеті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Бір жылдың ішінде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Білім беру ұйымдарына бару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Кәсіби құзыреттер мониторингі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>Әкімшілік, әдіскерлер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Мауысым 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FB0BFF">
              <w:rPr>
                <w:sz w:val="28"/>
                <w:szCs w:val="28"/>
                <w:lang w:val="kk-KZ"/>
              </w:rPr>
              <w:t xml:space="preserve">Білім беру мониторингінің қорытындысы бойынша бастауыш және негізгі орта білім беру </w:t>
            </w:r>
            <w:r w:rsidRPr="00FB0BFF">
              <w:rPr>
                <w:sz w:val="28"/>
                <w:szCs w:val="28"/>
                <w:lang w:val="kk-KZ"/>
              </w:rPr>
              <w:lastRenderedPageBreak/>
              <w:t>оқушыларының оқу жетістіктерінің нәтижелерін талдау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lastRenderedPageBreak/>
              <w:t>Сапа және үлгерім мониторингі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АББ 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"Үш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261BA4">
              <w:rPr>
                <w:sz w:val="28"/>
                <w:szCs w:val="28"/>
                <w:lang w:val="kk-KZ"/>
              </w:rPr>
              <w:t>тілділікті енгізу жағдайында педагогтің кәсіби дамуы»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ЖМБ педагогтері ағылшын тілінде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Бір жылдың ішінде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261BA4">
              <w:rPr>
                <w:sz w:val="28"/>
                <w:szCs w:val="28"/>
                <w:lang w:val="kk-KZ"/>
              </w:rPr>
              <w:t>Ауданның үздік мұғалімдерінің шығармашылық зертханасының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 w:rsidRPr="00261BA4">
              <w:rPr>
                <w:sz w:val="28"/>
                <w:szCs w:val="28"/>
                <w:lang w:val="kk-KZ"/>
              </w:rPr>
              <w:t>жұмысы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Мектеп педагогтері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 ә</w:t>
            </w:r>
            <w:r w:rsidRPr="00261BA4">
              <w:rPr>
                <w:sz w:val="28"/>
                <w:szCs w:val="28"/>
                <w:lang w:val="kk-KZ"/>
              </w:rPr>
              <w:t>дістемелік кабинет</w:t>
            </w:r>
            <w:r>
              <w:rPr>
                <w:sz w:val="28"/>
                <w:szCs w:val="28"/>
                <w:lang w:val="kk-KZ"/>
              </w:rPr>
              <w:t>і</w:t>
            </w:r>
          </w:p>
        </w:tc>
      </w:tr>
      <w:tr w:rsidR="00D27E41" w:rsidTr="00C15FA1">
        <w:trPr>
          <w:jc w:val="center"/>
        </w:trPr>
        <w:tc>
          <w:tcPr>
            <w:tcW w:w="327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7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Қазан-қараша</w:t>
            </w:r>
          </w:p>
        </w:tc>
        <w:tc>
          <w:tcPr>
            <w:tcW w:w="1120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 xml:space="preserve">Бітіруші сыныптардың білім сапасын қамтамасыз ету бойынша </w:t>
            </w:r>
            <w:r>
              <w:rPr>
                <w:sz w:val="28"/>
                <w:szCs w:val="28"/>
                <w:lang w:val="kk-KZ"/>
              </w:rPr>
              <w:t>«Үздік тәжірибелер»</w:t>
            </w:r>
            <w:r w:rsidRPr="00261BA4">
              <w:rPr>
                <w:sz w:val="28"/>
                <w:szCs w:val="28"/>
                <w:lang w:val="kk-KZ"/>
              </w:rPr>
              <w:t xml:space="preserve"> педагогикалық марафоны</w:t>
            </w:r>
          </w:p>
        </w:tc>
        <w:tc>
          <w:tcPr>
            <w:tcW w:w="949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9C30B5">
              <w:rPr>
                <w:sz w:val="28"/>
                <w:szCs w:val="28"/>
                <w:lang w:val="kk-KZ"/>
              </w:rPr>
              <w:t>Кәсіби құзыреттілікті арттыру</w:t>
            </w:r>
          </w:p>
        </w:tc>
        <w:tc>
          <w:tcPr>
            <w:tcW w:w="784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 w:rsidRPr="00261BA4">
              <w:rPr>
                <w:sz w:val="28"/>
                <w:szCs w:val="28"/>
                <w:lang w:val="kk-KZ"/>
              </w:rPr>
              <w:t>Мектеп педагогтері</w:t>
            </w:r>
          </w:p>
        </w:tc>
        <w:tc>
          <w:tcPr>
            <w:tcW w:w="946" w:type="pct"/>
          </w:tcPr>
          <w:p w:rsidR="00D27E41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 ә</w:t>
            </w:r>
            <w:r w:rsidRPr="00261BA4">
              <w:rPr>
                <w:sz w:val="28"/>
                <w:szCs w:val="28"/>
                <w:lang w:val="kk-KZ"/>
              </w:rPr>
              <w:t>дістемелік кабинет</w:t>
            </w:r>
            <w:r>
              <w:rPr>
                <w:sz w:val="28"/>
                <w:szCs w:val="28"/>
                <w:lang w:val="kk-KZ"/>
              </w:rPr>
              <w:t>і</w:t>
            </w:r>
          </w:p>
        </w:tc>
      </w:tr>
    </w:tbl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/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"Бекітемін»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ММ басшысы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Қостанай облысы әкімдігі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Білім басқармасыны</w:t>
      </w:r>
      <w:r>
        <w:rPr>
          <w:rFonts w:eastAsiaTheme="minorHAnsi"/>
          <w:b/>
          <w:sz w:val="28"/>
          <w:szCs w:val="28"/>
          <w:lang w:val="kk-KZ" w:eastAsia="en-US"/>
        </w:rPr>
        <w:t>ң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"Меңдіқара ауданының 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Білім  бөлімі»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_________К.Жугинисов</w:t>
      </w: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_______2021 жыл</w:t>
      </w:r>
    </w:p>
    <w:p w:rsidR="00D27E41" w:rsidRDefault="00D27E41" w:rsidP="00D27E41">
      <w:pPr>
        <w:ind w:firstLine="11057"/>
        <w:rPr>
          <w:rFonts w:eastAsiaTheme="minorHAnsi"/>
          <w:sz w:val="28"/>
          <w:szCs w:val="28"/>
          <w:lang w:eastAsia="en-US"/>
        </w:rPr>
      </w:pPr>
    </w:p>
    <w:p w:rsidR="00D27E41" w:rsidRPr="009C30B5" w:rsidRDefault="00D27E41" w:rsidP="00D27E41">
      <w:pPr>
        <w:jc w:val="center"/>
        <w:rPr>
          <w:b/>
          <w:sz w:val="32"/>
          <w:szCs w:val="32"/>
        </w:rPr>
      </w:pPr>
      <w:r w:rsidRPr="009C30B5">
        <w:rPr>
          <w:b/>
          <w:sz w:val="32"/>
          <w:szCs w:val="32"/>
        </w:rPr>
        <w:t>Меңдіқара ауданының білім бөлімі</w:t>
      </w:r>
      <w:r>
        <w:rPr>
          <w:b/>
          <w:sz w:val="32"/>
          <w:szCs w:val="32"/>
          <w:lang w:val="kk-KZ"/>
        </w:rPr>
        <w:t xml:space="preserve">нің </w:t>
      </w:r>
      <w:r w:rsidRPr="009C30B5">
        <w:rPr>
          <w:b/>
          <w:sz w:val="32"/>
          <w:szCs w:val="32"/>
        </w:rPr>
        <w:t xml:space="preserve"> </w:t>
      </w:r>
    </w:p>
    <w:p w:rsidR="00D27E41" w:rsidRPr="009C30B5" w:rsidRDefault="00D27E41" w:rsidP="00D27E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</w:t>
      </w:r>
      <w:r w:rsidRPr="009C30B5">
        <w:rPr>
          <w:b/>
          <w:sz w:val="32"/>
          <w:szCs w:val="32"/>
        </w:rPr>
        <w:t xml:space="preserve">ектеу шаралары кезеңінде оқыту сапасын арттыру бойынша </w:t>
      </w:r>
      <w:r>
        <w:rPr>
          <w:b/>
          <w:sz w:val="32"/>
          <w:szCs w:val="32"/>
        </w:rPr>
        <w:t>ж</w:t>
      </w:r>
      <w:r w:rsidRPr="009C30B5">
        <w:rPr>
          <w:b/>
          <w:sz w:val="32"/>
          <w:szCs w:val="32"/>
        </w:rPr>
        <w:t>ол картасы</w:t>
      </w:r>
    </w:p>
    <w:p w:rsidR="00D27E41" w:rsidRPr="001143AD" w:rsidRDefault="00D27E41" w:rsidP="00D27E41">
      <w:pPr>
        <w:jc w:val="center"/>
        <w:rPr>
          <w:b/>
          <w:sz w:val="32"/>
          <w:szCs w:val="32"/>
        </w:rPr>
      </w:pPr>
    </w:p>
    <w:tbl>
      <w:tblPr>
        <w:tblStyle w:val="a6"/>
        <w:tblW w:w="14851" w:type="dxa"/>
        <w:tblLayout w:type="fixed"/>
        <w:tblLook w:val="04A0" w:firstRow="1" w:lastRow="0" w:firstColumn="1" w:lastColumn="0" w:noHBand="0" w:noVBand="1"/>
      </w:tblPr>
      <w:tblGrid>
        <w:gridCol w:w="519"/>
        <w:gridCol w:w="6677"/>
        <w:gridCol w:w="2410"/>
        <w:gridCol w:w="2268"/>
        <w:gridCol w:w="2977"/>
      </w:tblGrid>
      <w:tr w:rsidR="00D27E41" w:rsidRPr="001143AD" w:rsidTr="00C15FA1">
        <w:tc>
          <w:tcPr>
            <w:tcW w:w="519" w:type="dxa"/>
          </w:tcPr>
          <w:p w:rsidR="00D27E41" w:rsidRPr="001143AD" w:rsidRDefault="00D27E41" w:rsidP="00C15FA1">
            <w:pPr>
              <w:rPr>
                <w:b/>
                <w:sz w:val="28"/>
                <w:szCs w:val="28"/>
              </w:rPr>
            </w:pPr>
            <w:r w:rsidRPr="001143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77" w:type="dxa"/>
          </w:tcPr>
          <w:p w:rsidR="00D27E41" w:rsidRPr="001143AD" w:rsidRDefault="00D27E41" w:rsidP="00C15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Іс- шаралар </w:t>
            </w:r>
          </w:p>
        </w:tc>
        <w:tc>
          <w:tcPr>
            <w:tcW w:w="2410" w:type="dxa"/>
          </w:tcPr>
          <w:p w:rsidR="00D27E41" w:rsidRPr="009C30B5" w:rsidRDefault="00D27E41" w:rsidP="00C15FA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  <w:lang w:val="kk-KZ"/>
              </w:rPr>
              <w:t xml:space="preserve">ерзімдерді </w:t>
            </w:r>
          </w:p>
        </w:tc>
        <w:tc>
          <w:tcPr>
            <w:tcW w:w="2268" w:type="dxa"/>
          </w:tcPr>
          <w:p w:rsidR="00D27E41" w:rsidRPr="009C30B5" w:rsidRDefault="00D27E41" w:rsidP="00C15FA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Жауаптылар </w:t>
            </w:r>
          </w:p>
        </w:tc>
        <w:tc>
          <w:tcPr>
            <w:tcW w:w="2977" w:type="dxa"/>
          </w:tcPr>
          <w:p w:rsidR="00D27E41" w:rsidRPr="009C30B5" w:rsidRDefault="00D27E41" w:rsidP="00C15FA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Өтетін </w:t>
            </w:r>
            <w:r>
              <w:rPr>
                <w:b/>
                <w:sz w:val="28"/>
                <w:szCs w:val="28"/>
                <w:lang w:val="kk-KZ"/>
              </w:rPr>
              <w:t xml:space="preserve">нысаны </w:t>
            </w:r>
          </w:p>
        </w:tc>
      </w:tr>
      <w:tr w:rsidR="00D27E41" w:rsidRPr="001143AD" w:rsidTr="00C15FA1">
        <w:tc>
          <w:tcPr>
            <w:tcW w:w="14851" w:type="dxa"/>
            <w:gridSpan w:val="5"/>
          </w:tcPr>
          <w:p w:rsidR="00D27E41" w:rsidRDefault="00D27E41" w:rsidP="00C15FA1">
            <w:pPr>
              <w:jc w:val="center"/>
              <w:rPr>
                <w:b/>
                <w:sz w:val="28"/>
                <w:szCs w:val="28"/>
              </w:rPr>
            </w:pPr>
          </w:p>
          <w:p w:rsidR="00D27E41" w:rsidRDefault="00D27E41" w:rsidP="00C15FA1">
            <w:pPr>
              <w:jc w:val="center"/>
              <w:rPr>
                <w:b/>
                <w:sz w:val="28"/>
                <w:szCs w:val="28"/>
              </w:rPr>
            </w:pPr>
            <w:r w:rsidRPr="009C30B5">
              <w:rPr>
                <w:b/>
                <w:sz w:val="28"/>
                <w:szCs w:val="28"/>
              </w:rPr>
              <w:t>Білім беру мекемелерінің әкімшілігімен жұмыс</w:t>
            </w:r>
          </w:p>
          <w:p w:rsidR="00D27E41" w:rsidRDefault="00D27E41" w:rsidP="00C15F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7E41" w:rsidRPr="001143AD" w:rsidTr="00C15FA1">
        <w:tc>
          <w:tcPr>
            <w:tcW w:w="519" w:type="dxa"/>
          </w:tcPr>
          <w:p w:rsidR="00D27E41" w:rsidRPr="001143AD" w:rsidRDefault="00D27E41" w:rsidP="00C1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77" w:type="dxa"/>
          </w:tcPr>
          <w:p w:rsidR="00D27E41" w:rsidRPr="000D4D83" w:rsidRDefault="00D27E41" w:rsidP="00C15FA1">
            <w:pPr>
              <w:rPr>
                <w:sz w:val="28"/>
                <w:szCs w:val="28"/>
              </w:rPr>
            </w:pPr>
            <w:r w:rsidRPr="009C30B5">
              <w:rPr>
                <w:sz w:val="28"/>
                <w:szCs w:val="28"/>
              </w:rPr>
              <w:t>Аудан мектептерінде оқыту сапас</w:t>
            </w:r>
            <w:r>
              <w:rPr>
                <w:sz w:val="28"/>
                <w:szCs w:val="28"/>
              </w:rPr>
              <w:t>ын арттыру бойынша мәселелерді АБ</w:t>
            </w:r>
            <w:r w:rsidRPr="009C30B5">
              <w:rPr>
                <w:sz w:val="28"/>
                <w:szCs w:val="28"/>
              </w:rPr>
              <w:t>Б кеңесінде қарау</w:t>
            </w:r>
          </w:p>
        </w:tc>
        <w:tc>
          <w:tcPr>
            <w:tcW w:w="2410" w:type="dxa"/>
          </w:tcPr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  <w:r w:rsidRPr="009C30B5">
              <w:rPr>
                <w:sz w:val="28"/>
                <w:szCs w:val="28"/>
              </w:rPr>
              <w:t>Бір жылдың ішінде</w:t>
            </w:r>
          </w:p>
        </w:tc>
        <w:tc>
          <w:tcPr>
            <w:tcW w:w="2268" w:type="dxa"/>
          </w:tcPr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Шрамко М.Н.</w:t>
            </w:r>
          </w:p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Новикова М.Ю</w:t>
            </w:r>
          </w:p>
        </w:tc>
        <w:tc>
          <w:tcPr>
            <w:tcW w:w="2977" w:type="dxa"/>
          </w:tcPr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  <w:r w:rsidRPr="009C30B5">
              <w:rPr>
                <w:sz w:val="28"/>
                <w:szCs w:val="28"/>
              </w:rPr>
              <w:t>Кеңес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1143AD" w:rsidRDefault="00D27E41" w:rsidP="00C1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7" w:type="dxa"/>
          </w:tcPr>
          <w:p w:rsidR="00D27E41" w:rsidRPr="009F45E6" w:rsidRDefault="00D27E41" w:rsidP="00C15FA1">
            <w:pPr>
              <w:rPr>
                <w:sz w:val="28"/>
                <w:szCs w:val="28"/>
              </w:rPr>
            </w:pPr>
            <w:r w:rsidRPr="009C30B5">
              <w:rPr>
                <w:sz w:val="28"/>
                <w:szCs w:val="28"/>
              </w:rPr>
              <w:t>Оқу-әдістемелік кеңесте оқыту сапасын әдістемелік қамтамасыз ету мәселесін қарау.</w:t>
            </w:r>
          </w:p>
        </w:tc>
        <w:tc>
          <w:tcPr>
            <w:tcW w:w="2410" w:type="dxa"/>
          </w:tcPr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  <w:r w:rsidRPr="009C30B5">
              <w:rPr>
                <w:sz w:val="28"/>
                <w:szCs w:val="28"/>
              </w:rPr>
              <w:t>Бір жылдың ішінде</w:t>
            </w:r>
          </w:p>
        </w:tc>
        <w:tc>
          <w:tcPr>
            <w:tcW w:w="2268" w:type="dxa"/>
          </w:tcPr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Шрамко М.Н.</w:t>
            </w:r>
          </w:p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27E41" w:rsidRPr="000D4D83" w:rsidRDefault="00D27E41" w:rsidP="00C15FA1">
            <w:pPr>
              <w:jc w:val="center"/>
              <w:rPr>
                <w:sz w:val="28"/>
                <w:szCs w:val="28"/>
              </w:rPr>
            </w:pPr>
            <w:r w:rsidRPr="009C30B5">
              <w:rPr>
                <w:sz w:val="28"/>
                <w:szCs w:val="28"/>
              </w:rPr>
              <w:t>ОӘК</w:t>
            </w:r>
          </w:p>
        </w:tc>
      </w:tr>
      <w:tr w:rsidR="00D27E41" w:rsidRPr="001143AD" w:rsidTr="00C15FA1">
        <w:tc>
          <w:tcPr>
            <w:tcW w:w="14851" w:type="dxa"/>
            <w:gridSpan w:val="5"/>
          </w:tcPr>
          <w:p w:rsidR="00D27E41" w:rsidRDefault="00D27E41" w:rsidP="00C15FA1">
            <w:pPr>
              <w:jc w:val="center"/>
              <w:rPr>
                <w:b/>
                <w:sz w:val="28"/>
                <w:szCs w:val="28"/>
              </w:rPr>
            </w:pPr>
          </w:p>
          <w:p w:rsidR="00D27E41" w:rsidRDefault="00D27E41" w:rsidP="00C15FA1">
            <w:pPr>
              <w:jc w:val="center"/>
              <w:rPr>
                <w:b/>
                <w:sz w:val="28"/>
                <w:szCs w:val="28"/>
              </w:rPr>
            </w:pPr>
            <w:r w:rsidRPr="009C30B5">
              <w:rPr>
                <w:b/>
                <w:sz w:val="28"/>
                <w:szCs w:val="28"/>
              </w:rPr>
              <w:t>Педагогикалық кадрлармен жұмыс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</w:p>
        </w:tc>
        <w:tc>
          <w:tcPr>
            <w:tcW w:w="66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4E391E">
              <w:rPr>
                <w:sz w:val="28"/>
                <w:szCs w:val="28"/>
              </w:rPr>
              <w:t>Оқыту сапасы мәселелері бойынша тақырыптық педагогикалық кеңес өткізу</w:t>
            </w:r>
          </w:p>
        </w:tc>
        <w:tc>
          <w:tcPr>
            <w:tcW w:w="2410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4E391E">
              <w:rPr>
                <w:sz w:val="28"/>
                <w:szCs w:val="28"/>
              </w:rPr>
              <w:t>Бір жылдың ішінде</w:t>
            </w:r>
          </w:p>
        </w:tc>
        <w:tc>
          <w:tcPr>
            <w:tcW w:w="2268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4E391E">
              <w:rPr>
                <w:sz w:val="28"/>
                <w:szCs w:val="28"/>
              </w:rPr>
              <w:t>Мектеп басшылары</w:t>
            </w:r>
          </w:p>
        </w:tc>
        <w:tc>
          <w:tcPr>
            <w:tcW w:w="2977" w:type="dxa"/>
          </w:tcPr>
          <w:p w:rsidR="00D27E41" w:rsidRPr="004E391E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Педагогикалық кеңес 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4E391E">
              <w:rPr>
                <w:sz w:val="28"/>
                <w:szCs w:val="28"/>
              </w:rPr>
              <w:t>Пән мұғалімдерінің орта мерзімді және қысқа мерзімд</w:t>
            </w:r>
            <w:r>
              <w:rPr>
                <w:sz w:val="28"/>
                <w:szCs w:val="28"/>
              </w:rPr>
              <w:t xml:space="preserve">і жоспарларды түзету бойынша ӘБ </w:t>
            </w:r>
            <w:r w:rsidRPr="004E391E">
              <w:rPr>
                <w:sz w:val="28"/>
                <w:szCs w:val="28"/>
              </w:rPr>
              <w:t>отырыстарын өткізу (сабақ жоспарларында нашар меңгерілген тақырыптарды пысықтауға уақыт бөлу, тоқсан</w:t>
            </w:r>
            <w:r>
              <w:rPr>
                <w:sz w:val="28"/>
                <w:szCs w:val="28"/>
                <w:lang w:val="kk-KZ"/>
              </w:rPr>
              <w:t xml:space="preserve">дық </w:t>
            </w:r>
            <w:r>
              <w:rPr>
                <w:sz w:val="28"/>
                <w:szCs w:val="28"/>
              </w:rPr>
              <w:t xml:space="preserve"> бөлім</w:t>
            </w:r>
            <w:r w:rsidRPr="004E391E">
              <w:rPr>
                <w:sz w:val="28"/>
                <w:szCs w:val="28"/>
              </w:rPr>
              <w:t xml:space="preserve"> ішінде</w:t>
            </w:r>
            <w:r>
              <w:rPr>
                <w:sz w:val="28"/>
                <w:szCs w:val="28"/>
                <w:lang w:val="kk-KZ"/>
              </w:rPr>
              <w:t xml:space="preserve">гі </w:t>
            </w:r>
            <w:r w:rsidRPr="004E391E">
              <w:rPr>
                <w:sz w:val="28"/>
                <w:szCs w:val="28"/>
              </w:rPr>
              <w:t xml:space="preserve"> сағаттарды түзету)</w:t>
            </w:r>
          </w:p>
        </w:tc>
        <w:tc>
          <w:tcPr>
            <w:tcW w:w="2410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ақпанға дейін </w:t>
            </w:r>
          </w:p>
        </w:tc>
        <w:tc>
          <w:tcPr>
            <w:tcW w:w="2268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E391E">
              <w:rPr>
                <w:sz w:val="28"/>
                <w:szCs w:val="28"/>
              </w:rPr>
              <w:t xml:space="preserve">Пән </w:t>
            </w:r>
            <w:r>
              <w:rPr>
                <w:sz w:val="28"/>
                <w:szCs w:val="28"/>
              </w:rPr>
              <w:t>қауымдастығының көшбасшылары, ӘБ</w:t>
            </w:r>
            <w:r w:rsidRPr="004E391E">
              <w:rPr>
                <w:sz w:val="28"/>
                <w:szCs w:val="28"/>
              </w:rPr>
              <w:t xml:space="preserve"> жетекшілері, </w:t>
            </w:r>
            <w:r w:rsidRPr="004E391E">
              <w:rPr>
                <w:sz w:val="28"/>
                <w:szCs w:val="28"/>
              </w:rPr>
              <w:lastRenderedPageBreak/>
              <w:t>пән мұғалімдері</w:t>
            </w:r>
          </w:p>
        </w:tc>
        <w:tc>
          <w:tcPr>
            <w:tcW w:w="2977" w:type="dxa"/>
          </w:tcPr>
          <w:p w:rsidR="00D27E41" w:rsidRPr="00A518A9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ӘБ</w:t>
            </w:r>
            <w:r w:rsidRPr="00A518A9">
              <w:rPr>
                <w:sz w:val="28"/>
                <w:szCs w:val="28"/>
              </w:rPr>
              <w:t xml:space="preserve"> отырысы (Онлайн формат</w:t>
            </w:r>
            <w:r>
              <w:rPr>
                <w:sz w:val="28"/>
                <w:szCs w:val="28"/>
                <w:lang w:val="kk-KZ"/>
              </w:rPr>
              <w:t xml:space="preserve">ында </w:t>
            </w:r>
            <w:r w:rsidRPr="00A518A9">
              <w:rPr>
                <w:sz w:val="28"/>
                <w:szCs w:val="28"/>
              </w:rPr>
              <w:t xml:space="preserve">)  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197866">
              <w:rPr>
                <w:sz w:val="28"/>
                <w:szCs w:val="28"/>
              </w:rPr>
              <w:t>Білім сапасын арттыру мәселесі бойынша мектеп әкімшілігінің педагогтармен әңгімелесуі</w:t>
            </w:r>
          </w:p>
        </w:tc>
        <w:tc>
          <w:tcPr>
            <w:tcW w:w="2410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9803F7">
              <w:rPr>
                <w:sz w:val="28"/>
                <w:szCs w:val="28"/>
              </w:rPr>
              <w:t>оқсан қорытындысы бойынша</w:t>
            </w:r>
          </w:p>
        </w:tc>
        <w:tc>
          <w:tcPr>
            <w:tcW w:w="2268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9803F7">
              <w:rPr>
                <w:sz w:val="28"/>
                <w:szCs w:val="28"/>
              </w:rPr>
              <w:t>Мектеп әкімшілігі</w:t>
            </w:r>
          </w:p>
        </w:tc>
        <w:tc>
          <w:tcPr>
            <w:tcW w:w="2977" w:type="dxa"/>
          </w:tcPr>
          <w:p w:rsidR="00D27E41" w:rsidRDefault="00D27E41" w:rsidP="00C15FA1">
            <w:pPr>
              <w:rPr>
                <w:rStyle w:val="jlqj4b"/>
                <w:color w:val="000000"/>
                <w:sz w:val="28"/>
                <w:szCs w:val="28"/>
                <w:shd w:val="clear" w:color="auto" w:fill="F5F5F5"/>
                <w:lang w:val="kk-KZ"/>
              </w:rPr>
            </w:pPr>
            <w:r>
              <w:rPr>
                <w:rStyle w:val="jlqj4b"/>
                <w:color w:val="000000"/>
                <w:sz w:val="28"/>
                <w:szCs w:val="28"/>
                <w:shd w:val="clear" w:color="auto" w:fill="F5F5F5"/>
                <w:lang w:val="kk-KZ"/>
              </w:rPr>
              <w:t>Бейнеконференция</w:t>
            </w:r>
          </w:p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rStyle w:val="jlqj4b"/>
                <w:color w:val="000000"/>
                <w:sz w:val="28"/>
                <w:szCs w:val="28"/>
                <w:shd w:val="clear" w:color="auto" w:fill="F5F5F5"/>
                <w:lang w:val="kk-KZ"/>
              </w:rPr>
              <w:t>онлайн</w:t>
            </w:r>
            <w:r>
              <w:rPr>
                <w:rFonts w:ascii="Helvetica" w:hAnsi="Helvetica"/>
                <w:color w:val="000000"/>
                <w:sz w:val="36"/>
                <w:szCs w:val="36"/>
                <w:shd w:val="clear" w:color="auto" w:fill="F5F5F5"/>
              </w:rPr>
              <w:t xml:space="preserve"> </w:t>
            </w:r>
            <w:r w:rsidRPr="009803F7">
              <w:rPr>
                <w:sz w:val="28"/>
                <w:szCs w:val="28"/>
              </w:rPr>
              <w:t xml:space="preserve"> режимінде (әр мұғаліммен жеке)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77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 w:rsidRPr="009803F7">
              <w:rPr>
                <w:sz w:val="28"/>
                <w:szCs w:val="28"/>
              </w:rPr>
              <w:t>Білім сапасын арттыру мәселесі бо</w:t>
            </w:r>
            <w:r>
              <w:rPr>
                <w:sz w:val="28"/>
                <w:szCs w:val="28"/>
              </w:rPr>
              <w:t>йынша білім беру мекемелерінің әкімшілігімен к</w:t>
            </w:r>
            <w:r w:rsidRPr="009803F7">
              <w:rPr>
                <w:sz w:val="28"/>
                <w:szCs w:val="28"/>
              </w:rPr>
              <w:t>онсилиум</w:t>
            </w:r>
          </w:p>
        </w:tc>
        <w:tc>
          <w:tcPr>
            <w:tcW w:w="2410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 w:rsidRPr="009803F7">
              <w:rPr>
                <w:sz w:val="28"/>
                <w:szCs w:val="28"/>
              </w:rPr>
              <w:t>Жеке кесте бойынша 10-15 ақпан аралығында</w:t>
            </w:r>
          </w:p>
        </w:tc>
        <w:tc>
          <w:tcPr>
            <w:tcW w:w="2268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 w:rsidRPr="005D5624">
              <w:rPr>
                <w:sz w:val="28"/>
                <w:szCs w:val="28"/>
              </w:rPr>
              <w:t>ББ қызметкерлері, мектеп әкімшілігі</w:t>
            </w:r>
          </w:p>
        </w:tc>
        <w:tc>
          <w:tcPr>
            <w:tcW w:w="2977" w:type="dxa"/>
          </w:tcPr>
          <w:p w:rsidR="00D27E41" w:rsidRDefault="00D27E41" w:rsidP="00C15FA1">
            <w:pPr>
              <w:rPr>
                <w:rStyle w:val="jlqj4b"/>
                <w:color w:val="000000"/>
                <w:sz w:val="28"/>
                <w:szCs w:val="28"/>
                <w:shd w:val="clear" w:color="auto" w:fill="F5F5F5"/>
                <w:lang w:val="kk-KZ"/>
              </w:rPr>
            </w:pPr>
            <w:r>
              <w:rPr>
                <w:rStyle w:val="jlqj4b"/>
                <w:color w:val="000000"/>
                <w:sz w:val="28"/>
                <w:szCs w:val="28"/>
                <w:shd w:val="clear" w:color="auto" w:fill="F5F5F5"/>
                <w:lang w:val="kk-KZ"/>
              </w:rPr>
              <w:t>Бейнеконференция</w:t>
            </w:r>
          </w:p>
          <w:p w:rsidR="00D27E41" w:rsidRDefault="00D27E41" w:rsidP="00C15FA1">
            <w:pPr>
              <w:rPr>
                <w:sz w:val="28"/>
                <w:szCs w:val="28"/>
              </w:rPr>
            </w:pPr>
            <w:r>
              <w:rPr>
                <w:rStyle w:val="jlqj4b"/>
                <w:color w:val="000000"/>
                <w:sz w:val="28"/>
                <w:szCs w:val="28"/>
                <w:shd w:val="clear" w:color="auto" w:fill="F5F5F5"/>
                <w:lang w:val="kk-KZ"/>
              </w:rPr>
              <w:t>онлайн</w:t>
            </w:r>
            <w:r>
              <w:rPr>
                <w:rFonts w:ascii="Helvetica" w:hAnsi="Helvetica"/>
                <w:color w:val="000000"/>
                <w:sz w:val="36"/>
                <w:szCs w:val="36"/>
                <w:shd w:val="clear" w:color="auto" w:fill="F5F5F5"/>
              </w:rPr>
              <w:t xml:space="preserve"> </w:t>
            </w:r>
            <w:r w:rsidRPr="009803F7">
              <w:rPr>
                <w:sz w:val="28"/>
                <w:szCs w:val="28"/>
              </w:rPr>
              <w:t xml:space="preserve"> 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EA2FB3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77" w:type="dxa"/>
          </w:tcPr>
          <w:p w:rsidR="00D27E41" w:rsidRPr="00EA2FB3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C64518">
              <w:rPr>
                <w:sz w:val="28"/>
                <w:szCs w:val="28"/>
              </w:rPr>
              <w:t>Мұғалім-онлайн - жұмыс орнында</w:t>
            </w:r>
            <w:r>
              <w:rPr>
                <w:sz w:val="28"/>
                <w:szCs w:val="28"/>
                <w:lang w:val="kk-KZ"/>
              </w:rPr>
              <w:t>»</w:t>
            </w:r>
            <w:r w:rsidRPr="00C64518">
              <w:rPr>
                <w:sz w:val="28"/>
                <w:szCs w:val="28"/>
              </w:rPr>
              <w:t xml:space="preserve"> мектеп кабинеттерінде педагогтерд</w:t>
            </w:r>
            <w:r>
              <w:rPr>
                <w:sz w:val="28"/>
                <w:szCs w:val="28"/>
              </w:rPr>
              <w:t>ің пәндерді оқытуын ұйымдастыру</w:t>
            </w:r>
          </w:p>
        </w:tc>
        <w:tc>
          <w:tcPr>
            <w:tcW w:w="2410" w:type="dxa"/>
          </w:tcPr>
          <w:p w:rsidR="00D27E41" w:rsidRPr="005D5624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 сайын немесе кесте бойынша </w:t>
            </w:r>
          </w:p>
        </w:tc>
        <w:tc>
          <w:tcPr>
            <w:tcW w:w="2268" w:type="dxa"/>
          </w:tcPr>
          <w:p w:rsidR="00D27E41" w:rsidRPr="005D5624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Мектеп әкімшілігі 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EA2FB3">
              <w:rPr>
                <w:sz w:val="28"/>
                <w:szCs w:val="28"/>
              </w:rPr>
              <w:t>онлайн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77" w:type="dxa"/>
          </w:tcPr>
          <w:p w:rsidR="00D27E41" w:rsidRPr="00F8061F" w:rsidRDefault="00D27E41" w:rsidP="00C15FA1">
            <w:pPr>
              <w:rPr>
                <w:sz w:val="28"/>
                <w:szCs w:val="28"/>
              </w:rPr>
            </w:pPr>
            <w:r w:rsidRPr="005D5624">
              <w:rPr>
                <w:sz w:val="28"/>
                <w:szCs w:val="28"/>
              </w:rPr>
              <w:t>Оқу жоспарының пәндері бойынша функционалдық сауаттылықты дамыту бойынша тапсырмалар жинағын қалыптастыру</w:t>
            </w:r>
          </w:p>
        </w:tc>
        <w:tc>
          <w:tcPr>
            <w:tcW w:w="2410" w:type="dxa"/>
          </w:tcPr>
          <w:p w:rsidR="00D27E41" w:rsidRPr="005D5624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20.02.2021</w:t>
            </w:r>
            <w:r>
              <w:rPr>
                <w:sz w:val="28"/>
                <w:szCs w:val="28"/>
                <w:lang w:val="kk-KZ"/>
              </w:rPr>
              <w:t xml:space="preserve"> дейін </w:t>
            </w:r>
          </w:p>
        </w:tc>
        <w:tc>
          <w:tcPr>
            <w:tcW w:w="2268" w:type="dxa"/>
          </w:tcPr>
          <w:p w:rsidR="00D27E41" w:rsidRPr="005D5624" w:rsidRDefault="00D27E41" w:rsidP="00C15FA1">
            <w:pPr>
              <w:rPr>
                <w:sz w:val="28"/>
                <w:szCs w:val="28"/>
                <w:lang w:val="kk-KZ"/>
              </w:rPr>
            </w:pPr>
            <w:r w:rsidRPr="005D5624">
              <w:rPr>
                <w:sz w:val="28"/>
                <w:szCs w:val="28"/>
                <w:lang w:val="kk-KZ"/>
              </w:rPr>
              <w:t>Пәндер бойынша әдіскерлер, пәндік қауымдастықтардың көшбасшылары, ӘБ басшылары,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5D5624">
              <w:rPr>
                <w:sz w:val="28"/>
                <w:szCs w:val="28"/>
              </w:rPr>
              <w:t>Тапсырмаларды жинау, жинақтарды қалыптастыру.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DB02CF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77" w:type="dxa"/>
          </w:tcPr>
          <w:p w:rsidR="00D27E41" w:rsidRPr="00DB02CF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И</w:t>
            </w:r>
            <w:r w:rsidRPr="006538B9">
              <w:rPr>
                <w:sz w:val="28"/>
                <w:szCs w:val="28"/>
              </w:rPr>
              <w:t xml:space="preserve">нвариантты бөліктің оқу пәндерін оқытуда қолдану мүмкіндігі ретінде </w:t>
            </w:r>
            <w:r>
              <w:rPr>
                <w:sz w:val="28"/>
                <w:szCs w:val="28"/>
              </w:rPr>
              <w:t>в</w:t>
            </w:r>
            <w:r w:rsidRPr="006538B9">
              <w:rPr>
                <w:sz w:val="28"/>
                <w:szCs w:val="28"/>
              </w:rPr>
              <w:t>ариативті компонентт</w:t>
            </w:r>
            <w:r>
              <w:rPr>
                <w:sz w:val="28"/>
                <w:szCs w:val="28"/>
              </w:rPr>
              <w:t>ің жеке сағаттарын талдау</w:t>
            </w:r>
          </w:p>
        </w:tc>
        <w:tc>
          <w:tcPr>
            <w:tcW w:w="2410" w:type="dxa"/>
          </w:tcPr>
          <w:p w:rsidR="00D27E41" w:rsidRPr="00B2554E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Шектеу шашалары кезінде </w:t>
            </w:r>
          </w:p>
        </w:tc>
        <w:tc>
          <w:tcPr>
            <w:tcW w:w="2268" w:type="dxa"/>
          </w:tcPr>
          <w:p w:rsidR="00D27E41" w:rsidRPr="00B2554E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Мектеп әкімшілігі 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</w:p>
        </w:tc>
      </w:tr>
      <w:tr w:rsidR="00D27E41" w:rsidRPr="001143AD" w:rsidTr="00C15FA1">
        <w:tc>
          <w:tcPr>
            <w:tcW w:w="14851" w:type="dxa"/>
            <w:gridSpan w:val="5"/>
          </w:tcPr>
          <w:p w:rsidR="00D27E41" w:rsidRDefault="00D27E41" w:rsidP="00C15FA1">
            <w:pPr>
              <w:rPr>
                <w:b/>
                <w:sz w:val="28"/>
                <w:szCs w:val="28"/>
              </w:rPr>
            </w:pPr>
          </w:p>
          <w:p w:rsidR="00D27E41" w:rsidRPr="00A83608" w:rsidRDefault="00D27E41" w:rsidP="00C15FA1">
            <w:pPr>
              <w:jc w:val="center"/>
              <w:rPr>
                <w:b/>
                <w:sz w:val="28"/>
                <w:szCs w:val="28"/>
              </w:rPr>
            </w:pPr>
            <w:r w:rsidRPr="00B2554E">
              <w:rPr>
                <w:b/>
                <w:sz w:val="28"/>
                <w:szCs w:val="28"/>
              </w:rPr>
              <w:t>Білім алушылармен жұмыс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77" w:type="dxa"/>
          </w:tcPr>
          <w:p w:rsidR="00D27E41" w:rsidRPr="00B2554E" w:rsidRDefault="00D27E41" w:rsidP="00C15FA1">
            <w:pPr>
              <w:rPr>
                <w:sz w:val="28"/>
                <w:szCs w:val="28"/>
                <w:lang w:val="kk-KZ"/>
              </w:rPr>
            </w:pPr>
            <w:r w:rsidRPr="00B2554E">
              <w:rPr>
                <w:sz w:val="28"/>
                <w:szCs w:val="28"/>
              </w:rPr>
              <w:t>Білім олқылықтарының орнын толтыру бойынша оқушылармен жеке консультациялар ұйымдастыру және өткізу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D27E41" w:rsidRPr="0010661F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Күн </w:t>
            </w:r>
            <w:r>
              <w:rPr>
                <w:sz w:val="28"/>
                <w:szCs w:val="28"/>
                <w:lang w:val="kk-KZ"/>
              </w:rPr>
              <w:t xml:space="preserve">сайын </w:t>
            </w:r>
          </w:p>
        </w:tc>
        <w:tc>
          <w:tcPr>
            <w:tcW w:w="2268" w:type="dxa"/>
          </w:tcPr>
          <w:p w:rsidR="00D27E41" w:rsidRPr="0010661F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Мектеп әкімшілгі 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661F">
              <w:rPr>
                <w:sz w:val="28"/>
                <w:szCs w:val="28"/>
              </w:rPr>
              <w:t>онлайн және офлайн кеңестер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FF5470">
              <w:rPr>
                <w:sz w:val="28"/>
                <w:szCs w:val="28"/>
              </w:rPr>
              <w:t>5 және 11 сынып оқушылары үшін каникулдық мектептерді ұйымдастыру (ата-аналардың өтініші бойынша)</w:t>
            </w:r>
          </w:p>
        </w:tc>
        <w:tc>
          <w:tcPr>
            <w:tcW w:w="2410" w:type="dxa"/>
          </w:tcPr>
          <w:p w:rsidR="00D27E41" w:rsidRPr="0010661F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Каникул</w:t>
            </w:r>
            <w:r>
              <w:rPr>
                <w:sz w:val="28"/>
                <w:szCs w:val="28"/>
                <w:lang w:val="kk-KZ"/>
              </w:rPr>
              <w:t xml:space="preserve"> кезінде </w:t>
            </w:r>
          </w:p>
        </w:tc>
        <w:tc>
          <w:tcPr>
            <w:tcW w:w="2268" w:type="dxa"/>
          </w:tcPr>
          <w:p w:rsidR="00D27E41" w:rsidRPr="0010661F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Мектеп әкімшілігі 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646E2A">
              <w:rPr>
                <w:sz w:val="28"/>
                <w:szCs w:val="28"/>
              </w:rPr>
              <w:t xml:space="preserve">Bilim Land платформасында онлайн тестілеу өткізу </w:t>
            </w:r>
            <w:r w:rsidRPr="00646E2A">
              <w:rPr>
                <w:sz w:val="28"/>
                <w:szCs w:val="28"/>
              </w:rPr>
              <w:lastRenderedPageBreak/>
              <w:t>(9-11 сыныптар)</w:t>
            </w:r>
          </w:p>
        </w:tc>
        <w:tc>
          <w:tcPr>
            <w:tcW w:w="2410" w:type="dxa"/>
          </w:tcPr>
          <w:p w:rsidR="00D27E41" w:rsidRPr="00646E2A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Кесте бойынша </w:t>
            </w:r>
          </w:p>
        </w:tc>
        <w:tc>
          <w:tcPr>
            <w:tcW w:w="2268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Педагогтар 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>Бір пән - бір мұғалім»</w:t>
            </w:r>
            <w:r w:rsidRPr="00F152B2">
              <w:rPr>
                <w:sz w:val="28"/>
                <w:szCs w:val="28"/>
              </w:rPr>
              <w:t xml:space="preserve"> оқу сабақтарын ұйымдастыру және өткізу </w:t>
            </w:r>
          </w:p>
        </w:tc>
        <w:tc>
          <w:tcPr>
            <w:tcW w:w="2410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D27E41" w:rsidRPr="00646E2A" w:rsidRDefault="00D27E41" w:rsidP="00C15F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Мектеп әкімшілгі 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</w:tr>
      <w:tr w:rsidR="00D27E41" w:rsidRPr="001143AD" w:rsidTr="00C15FA1">
        <w:tc>
          <w:tcPr>
            <w:tcW w:w="519" w:type="dxa"/>
          </w:tcPr>
          <w:p w:rsidR="00D27E41" w:rsidRPr="00DB02CF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77" w:type="dxa"/>
          </w:tcPr>
          <w:p w:rsidR="00D27E41" w:rsidRPr="00646E2A" w:rsidRDefault="00D27E41" w:rsidP="00C15FA1">
            <w:pPr>
              <w:rPr>
                <w:sz w:val="28"/>
                <w:szCs w:val="28"/>
                <w:lang w:val="kk-KZ"/>
              </w:rPr>
            </w:pPr>
            <w:r w:rsidRPr="00646E2A">
              <w:rPr>
                <w:sz w:val="28"/>
                <w:szCs w:val="28"/>
              </w:rPr>
              <w:t>БЖБ немесе ТЖБ функционалдық сауаттылық бойынша тапсырмаларды енгізу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 w:rsidRPr="00646E2A">
              <w:rPr>
                <w:sz w:val="28"/>
                <w:szCs w:val="28"/>
              </w:rPr>
              <w:t>Тоқсан 1 рет</w:t>
            </w:r>
          </w:p>
        </w:tc>
        <w:tc>
          <w:tcPr>
            <w:tcW w:w="2268" w:type="dxa"/>
          </w:tcPr>
          <w:p w:rsidR="00D27E41" w:rsidRPr="00646E2A" w:rsidRDefault="00D27E41" w:rsidP="00C15FA1">
            <w:pPr>
              <w:rPr>
                <w:sz w:val="28"/>
                <w:szCs w:val="28"/>
                <w:lang w:val="kk-KZ"/>
              </w:rPr>
            </w:pPr>
            <w:r w:rsidRPr="00646E2A">
              <w:rPr>
                <w:sz w:val="28"/>
                <w:szCs w:val="28"/>
              </w:rPr>
              <w:t>Мектеп әкімшілігі, пән мұғалімдері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977" w:type="dxa"/>
          </w:tcPr>
          <w:p w:rsidR="00D27E41" w:rsidRPr="001143AD" w:rsidRDefault="00D27E41" w:rsidP="00C1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</w:tbl>
    <w:p w:rsidR="00D27E41" w:rsidRDefault="00D27E41" w:rsidP="00D27E41">
      <w:pPr>
        <w:rPr>
          <w:sz w:val="28"/>
          <w:szCs w:val="28"/>
        </w:rPr>
      </w:pPr>
    </w:p>
    <w:p w:rsidR="00D27E41" w:rsidRPr="000317DD" w:rsidRDefault="00D27E41" w:rsidP="00D27E41"/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D27E41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</w:p>
    <w:p w:rsidR="000317DD" w:rsidRPr="001F3903" w:rsidRDefault="00D27E41" w:rsidP="00D27E41">
      <w:pPr>
        <w:ind w:firstLine="11057"/>
        <w:rPr>
          <w:rFonts w:eastAsiaTheme="minorHAnsi"/>
          <w:b/>
          <w:sz w:val="28"/>
          <w:szCs w:val="28"/>
          <w:lang w:eastAsia="en-US"/>
        </w:rPr>
      </w:pPr>
      <w:r w:rsidRPr="001F390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317DD" w:rsidRPr="001F3903">
        <w:rPr>
          <w:rFonts w:eastAsiaTheme="minorHAnsi"/>
          <w:b/>
          <w:sz w:val="28"/>
          <w:szCs w:val="28"/>
          <w:lang w:eastAsia="en-US"/>
        </w:rPr>
        <w:t>«УТВЕРЖДАЮ»</w:t>
      </w:r>
    </w:p>
    <w:p w:rsidR="000317DD" w:rsidRPr="001F3903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 xml:space="preserve">Руководитель ГУ </w:t>
      </w:r>
    </w:p>
    <w:p w:rsidR="000317DD" w:rsidRPr="001F3903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 xml:space="preserve">«Отдел образования </w:t>
      </w:r>
    </w:p>
    <w:p w:rsidR="000317DD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>Мендыкаринского района»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317DD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Управления образования </w:t>
      </w:r>
    </w:p>
    <w:p w:rsidR="000317DD" w:rsidRPr="001F3903" w:rsidRDefault="000317DD" w:rsidP="000317D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акимата Костанайской области</w:t>
      </w:r>
    </w:p>
    <w:p w:rsidR="000317DD" w:rsidRPr="001F3903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>_________К.Жугинисов</w:t>
      </w:r>
    </w:p>
    <w:p w:rsidR="000317DD" w:rsidRPr="001F3903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>_______20___год</w:t>
      </w:r>
    </w:p>
    <w:p w:rsidR="000317DD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</w:p>
    <w:p w:rsidR="000317DD" w:rsidRPr="001F3903" w:rsidRDefault="000317DD" w:rsidP="000317DD">
      <w:pPr>
        <w:ind w:firstLine="11057"/>
        <w:rPr>
          <w:rFonts w:eastAsiaTheme="minorHAnsi"/>
          <w:sz w:val="28"/>
          <w:szCs w:val="28"/>
          <w:lang w:eastAsia="en-US"/>
        </w:rPr>
      </w:pPr>
    </w:p>
    <w:p w:rsidR="000317DD" w:rsidRPr="001F3903" w:rsidRDefault="000317DD" w:rsidP="000317DD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1F3903">
        <w:rPr>
          <w:rFonts w:eastAsiaTheme="minorHAnsi"/>
          <w:b/>
          <w:bCs/>
          <w:sz w:val="28"/>
          <w:szCs w:val="28"/>
          <w:lang w:val="kk-KZ" w:eastAsia="en-US"/>
        </w:rPr>
        <w:t>План мероприятий по повышению качества знаний учащихся 4, 9, 10 классов</w:t>
      </w:r>
    </w:p>
    <w:p w:rsidR="000317DD" w:rsidRPr="001F3903" w:rsidRDefault="000317DD" w:rsidP="000317DD">
      <w:pPr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</w:t>
      </w:r>
    </w:p>
    <w:tbl>
      <w:tblPr>
        <w:tblStyle w:val="a6"/>
        <w:tblW w:w="4379" w:type="pct"/>
        <w:jc w:val="center"/>
        <w:tblLook w:val="04A0" w:firstRow="1" w:lastRow="0" w:firstColumn="1" w:lastColumn="0" w:noHBand="0" w:noVBand="1"/>
      </w:tblPr>
      <w:tblGrid>
        <w:gridCol w:w="944"/>
        <w:gridCol w:w="2524"/>
        <w:gridCol w:w="3234"/>
        <w:gridCol w:w="2740"/>
        <w:gridCol w:w="2264"/>
        <w:gridCol w:w="2732"/>
      </w:tblGrid>
      <w:tr w:rsidR="000317DD" w:rsidRPr="00C44967" w:rsidTr="000317DD">
        <w:trPr>
          <w:jc w:val="center"/>
        </w:trPr>
        <w:tc>
          <w:tcPr>
            <w:tcW w:w="327" w:type="pct"/>
          </w:tcPr>
          <w:p w:rsidR="000317DD" w:rsidRPr="00C44967" w:rsidRDefault="000317DD" w:rsidP="00E6408A">
            <w:pPr>
              <w:rPr>
                <w:b/>
                <w:sz w:val="28"/>
                <w:szCs w:val="28"/>
                <w:lang w:val="kk-KZ"/>
              </w:rPr>
            </w:pPr>
            <w:r w:rsidRPr="00C4496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74" w:type="pct"/>
          </w:tcPr>
          <w:p w:rsidR="000317DD" w:rsidRPr="00C44967" w:rsidRDefault="000317DD" w:rsidP="00E6408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Период проведения</w:t>
            </w:r>
          </w:p>
        </w:tc>
        <w:tc>
          <w:tcPr>
            <w:tcW w:w="1120" w:type="pct"/>
          </w:tcPr>
          <w:p w:rsidR="000317DD" w:rsidRPr="00C44967" w:rsidRDefault="000317DD" w:rsidP="00E6408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949" w:type="pct"/>
          </w:tcPr>
          <w:p w:rsidR="000317DD" w:rsidRPr="00C44967" w:rsidRDefault="000317DD" w:rsidP="00E6408A">
            <w:pPr>
              <w:rPr>
                <w:b/>
                <w:sz w:val="28"/>
                <w:szCs w:val="28"/>
                <w:lang w:val="kk-KZ"/>
              </w:rPr>
            </w:pPr>
            <w:r w:rsidRPr="00C44967">
              <w:rPr>
                <w:b/>
                <w:sz w:val="28"/>
                <w:szCs w:val="28"/>
                <w:lang w:val="kk-KZ"/>
              </w:rPr>
              <w:t>Приоритетные направления</w:t>
            </w:r>
          </w:p>
        </w:tc>
        <w:tc>
          <w:tcPr>
            <w:tcW w:w="784" w:type="pct"/>
          </w:tcPr>
          <w:p w:rsidR="000317DD" w:rsidRPr="00C44967" w:rsidRDefault="000317DD" w:rsidP="00E6408A">
            <w:pPr>
              <w:rPr>
                <w:b/>
                <w:sz w:val="28"/>
                <w:szCs w:val="28"/>
                <w:lang w:val="kk-KZ"/>
              </w:rPr>
            </w:pPr>
            <w:r w:rsidRPr="00C44967">
              <w:rPr>
                <w:b/>
                <w:sz w:val="28"/>
                <w:szCs w:val="28"/>
                <w:lang w:val="kk-KZ"/>
              </w:rPr>
              <w:t>Контингент</w:t>
            </w:r>
          </w:p>
        </w:tc>
        <w:tc>
          <w:tcPr>
            <w:tcW w:w="946" w:type="pct"/>
          </w:tcPr>
          <w:p w:rsidR="000317DD" w:rsidRPr="00C44967" w:rsidRDefault="000317DD" w:rsidP="00E6408A">
            <w:pPr>
              <w:rPr>
                <w:b/>
                <w:sz w:val="28"/>
                <w:szCs w:val="28"/>
                <w:lang w:val="kk-KZ"/>
              </w:rPr>
            </w:pPr>
            <w:r w:rsidRPr="00C44967">
              <w:rPr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0317DD" w:rsidTr="000317DD">
        <w:trPr>
          <w:trHeight w:val="1040"/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 для молодых учителей «Возможности информационного пространства для повышения качества образовательных результатов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Методические семинары для учителей-предметников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Участие в обучающих семинарах по решению олимпиадных задач предметов естественно-математического </w:t>
            </w:r>
            <w:r>
              <w:rPr>
                <w:sz w:val="28"/>
                <w:szCs w:val="28"/>
                <w:lang w:val="kk-KZ"/>
              </w:rPr>
              <w:lastRenderedPageBreak/>
              <w:t>направления для сельских учителей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 плану РНПЦ «Костанай Дарыны»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Январь, апрель, июнь, ноябрь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Мониторинг качества успеваемости в разрезе предметов и в целом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Анализ качества и успеваемости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 для учителей русского языка и литературы «Исследование урока – эффективный подход в повышении качества образования по русскому языку»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 русского языка и литературы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Мастер-класс «Эффективные формы и методы для развития функциональной грамотности учащихся по предметам ЕМН»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 математики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Методкабинет, 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Анализ техники чтения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Учащиеся 4,9 классы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Методкабинет, 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Мастер-класс «Организация обратной связи на уроке- один из путей повышения качества образовательных услуг»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4-ых классов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Методкабинет, 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Выезды в организации образования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Мониториинг 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Администрация, методисты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Анализ результатов учебных достижений учащихся начального и основного среднего образования по итогам образовательного мониторинга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Мониторинг качества и успеваемости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методисты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«Профессиональное развитие педагога в условиях внедрения трехъязычия»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 ЕМН на английском языке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Работа «Творческой лаборатории лучших учителей района»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 школ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Методкабинет, РОО</w:t>
            </w:r>
          </w:p>
        </w:tc>
      </w:tr>
      <w:tr w:rsidR="000317DD" w:rsidTr="000317DD">
        <w:trPr>
          <w:jc w:val="center"/>
        </w:trPr>
        <w:tc>
          <w:tcPr>
            <w:tcW w:w="327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7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Октябрь-ноябрь</w:t>
            </w:r>
          </w:p>
        </w:tc>
        <w:tc>
          <w:tcPr>
            <w:tcW w:w="1120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Педагогический марафон «Лучшие практики по обеспечению качества знаний выпускных классов»</w:t>
            </w:r>
          </w:p>
        </w:tc>
        <w:tc>
          <w:tcPr>
            <w:tcW w:w="949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Повышение профессиональных компетенций</w:t>
            </w:r>
          </w:p>
        </w:tc>
        <w:tc>
          <w:tcPr>
            <w:tcW w:w="784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Педагоги школ</w:t>
            </w:r>
          </w:p>
        </w:tc>
        <w:tc>
          <w:tcPr>
            <w:tcW w:w="946" w:type="pct"/>
          </w:tcPr>
          <w:p w:rsidR="000317DD" w:rsidRDefault="000317DD" w:rsidP="00E640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Методкабинет, РОО</w:t>
            </w:r>
          </w:p>
        </w:tc>
      </w:tr>
    </w:tbl>
    <w:p w:rsidR="00961089" w:rsidRDefault="00961089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/>
    <w:p w:rsidR="006F15DD" w:rsidRDefault="006F15DD" w:rsidP="000317DD">
      <w:bookmarkStart w:id="0" w:name="_GoBack"/>
      <w:bookmarkEnd w:id="0"/>
    </w:p>
    <w:p w:rsidR="006F15DD" w:rsidRDefault="006F15DD" w:rsidP="000317DD"/>
    <w:p w:rsidR="006F15DD" w:rsidRPr="001F3903" w:rsidRDefault="006F15DD" w:rsidP="006F15DD">
      <w:pPr>
        <w:ind w:firstLine="11057"/>
        <w:rPr>
          <w:rFonts w:eastAsiaTheme="minorHAnsi"/>
          <w:b/>
          <w:sz w:val="28"/>
          <w:szCs w:val="28"/>
          <w:lang w:eastAsia="en-US"/>
        </w:rPr>
      </w:pPr>
      <w:r w:rsidRPr="001F3903">
        <w:rPr>
          <w:rFonts w:eastAsiaTheme="minorHAnsi"/>
          <w:b/>
          <w:sz w:val="28"/>
          <w:szCs w:val="28"/>
          <w:lang w:eastAsia="en-US"/>
        </w:rPr>
        <w:t>«УТВЕРЖДАЮ»</w:t>
      </w:r>
    </w:p>
    <w:p w:rsidR="006F15DD" w:rsidRPr="001F3903" w:rsidRDefault="006F15DD" w:rsidP="006F15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 xml:space="preserve">Руководитель ГУ </w:t>
      </w:r>
    </w:p>
    <w:p w:rsidR="006F15DD" w:rsidRPr="001F3903" w:rsidRDefault="006F15DD" w:rsidP="006F15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 xml:space="preserve">«Отдел образования </w:t>
      </w:r>
    </w:p>
    <w:p w:rsidR="006F15DD" w:rsidRDefault="006F15DD" w:rsidP="006F15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>Мендыкаринского района»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F15DD" w:rsidRDefault="006F15DD" w:rsidP="006F15DD">
      <w:pPr>
        <w:ind w:firstLine="1105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Управления образования </w:t>
      </w:r>
    </w:p>
    <w:p w:rsidR="006F15DD" w:rsidRPr="001F3903" w:rsidRDefault="006F15DD" w:rsidP="006F15D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акимата Костанайской области</w:t>
      </w:r>
    </w:p>
    <w:p w:rsidR="006F15DD" w:rsidRPr="001F3903" w:rsidRDefault="006F15DD" w:rsidP="006F15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>_________К.Жугинисов</w:t>
      </w:r>
    </w:p>
    <w:p w:rsidR="006F15DD" w:rsidRPr="001F3903" w:rsidRDefault="006F15DD" w:rsidP="006F15DD">
      <w:pPr>
        <w:ind w:firstLine="11057"/>
        <w:rPr>
          <w:rFonts w:eastAsiaTheme="minorHAnsi"/>
          <w:sz w:val="28"/>
          <w:szCs w:val="28"/>
          <w:lang w:eastAsia="en-US"/>
        </w:rPr>
      </w:pPr>
      <w:r w:rsidRPr="001F3903">
        <w:rPr>
          <w:rFonts w:eastAsiaTheme="minorHAnsi"/>
          <w:sz w:val="28"/>
          <w:szCs w:val="28"/>
          <w:lang w:eastAsia="en-US"/>
        </w:rPr>
        <w:t>_______20</w:t>
      </w:r>
      <w:r w:rsidR="00FB322A">
        <w:rPr>
          <w:rFonts w:eastAsiaTheme="minorHAnsi"/>
          <w:sz w:val="28"/>
          <w:szCs w:val="28"/>
          <w:lang w:eastAsia="en-US"/>
        </w:rPr>
        <w:t xml:space="preserve">21 </w:t>
      </w:r>
      <w:r w:rsidRPr="001F3903">
        <w:rPr>
          <w:rFonts w:eastAsiaTheme="minorHAnsi"/>
          <w:sz w:val="28"/>
          <w:szCs w:val="28"/>
          <w:lang w:eastAsia="en-US"/>
        </w:rPr>
        <w:t>год</w:t>
      </w:r>
    </w:p>
    <w:p w:rsidR="006F15DD" w:rsidRDefault="006F15DD" w:rsidP="006F15DD">
      <w:pPr>
        <w:ind w:firstLine="11057"/>
        <w:rPr>
          <w:rFonts w:eastAsiaTheme="minorHAnsi"/>
          <w:sz w:val="28"/>
          <w:szCs w:val="28"/>
          <w:lang w:eastAsia="en-US"/>
        </w:rPr>
      </w:pPr>
    </w:p>
    <w:p w:rsidR="006F15DD" w:rsidRDefault="006F15DD" w:rsidP="006F15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Дорожная карта </w:t>
      </w:r>
    </w:p>
    <w:p w:rsidR="006F15DD" w:rsidRDefault="006F15DD" w:rsidP="006F15DD">
      <w:pPr>
        <w:jc w:val="center"/>
        <w:rPr>
          <w:b/>
          <w:sz w:val="32"/>
          <w:szCs w:val="32"/>
        </w:rPr>
      </w:pPr>
      <w:r w:rsidRPr="001143AD">
        <w:rPr>
          <w:b/>
          <w:sz w:val="32"/>
          <w:szCs w:val="32"/>
        </w:rPr>
        <w:t>по повышению качества обучения</w:t>
      </w:r>
      <w:r>
        <w:rPr>
          <w:b/>
          <w:sz w:val="32"/>
          <w:szCs w:val="32"/>
        </w:rPr>
        <w:t xml:space="preserve"> на период ограничительных мер</w:t>
      </w:r>
    </w:p>
    <w:p w:rsidR="006F15DD" w:rsidRDefault="006F15DD" w:rsidP="006F15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Отдела образования Мендыкаринского района </w:t>
      </w:r>
    </w:p>
    <w:p w:rsidR="006F15DD" w:rsidRPr="001143AD" w:rsidRDefault="006F15DD" w:rsidP="006F15DD">
      <w:pPr>
        <w:jc w:val="center"/>
        <w:rPr>
          <w:b/>
          <w:sz w:val="32"/>
          <w:szCs w:val="32"/>
        </w:rPr>
      </w:pPr>
    </w:p>
    <w:tbl>
      <w:tblPr>
        <w:tblStyle w:val="a6"/>
        <w:tblW w:w="14851" w:type="dxa"/>
        <w:tblLayout w:type="fixed"/>
        <w:tblLook w:val="04A0" w:firstRow="1" w:lastRow="0" w:firstColumn="1" w:lastColumn="0" w:noHBand="0" w:noVBand="1"/>
      </w:tblPr>
      <w:tblGrid>
        <w:gridCol w:w="519"/>
        <w:gridCol w:w="6677"/>
        <w:gridCol w:w="2410"/>
        <w:gridCol w:w="2268"/>
        <w:gridCol w:w="2977"/>
      </w:tblGrid>
      <w:tr w:rsidR="006F15DD" w:rsidRPr="001143AD" w:rsidTr="00E6408A">
        <w:tc>
          <w:tcPr>
            <w:tcW w:w="519" w:type="dxa"/>
          </w:tcPr>
          <w:p w:rsidR="006F15DD" w:rsidRPr="001143AD" w:rsidRDefault="006F15DD" w:rsidP="00E6408A">
            <w:pPr>
              <w:rPr>
                <w:b/>
                <w:sz w:val="28"/>
                <w:szCs w:val="28"/>
              </w:rPr>
            </w:pPr>
            <w:r w:rsidRPr="001143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77" w:type="dxa"/>
          </w:tcPr>
          <w:p w:rsidR="006F15DD" w:rsidRPr="001143AD" w:rsidRDefault="006F15DD" w:rsidP="00E6408A">
            <w:pPr>
              <w:jc w:val="center"/>
              <w:rPr>
                <w:b/>
                <w:sz w:val="28"/>
                <w:szCs w:val="28"/>
              </w:rPr>
            </w:pPr>
            <w:r w:rsidRPr="001143A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6F15DD" w:rsidRPr="001143AD" w:rsidRDefault="006F15DD" w:rsidP="00E6408A">
            <w:pPr>
              <w:jc w:val="center"/>
              <w:rPr>
                <w:b/>
                <w:sz w:val="28"/>
                <w:szCs w:val="28"/>
              </w:rPr>
            </w:pPr>
            <w:r w:rsidRPr="001143A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6F15DD" w:rsidRPr="001143AD" w:rsidRDefault="006F15DD" w:rsidP="00E6408A">
            <w:pPr>
              <w:jc w:val="center"/>
              <w:rPr>
                <w:b/>
                <w:sz w:val="28"/>
                <w:szCs w:val="28"/>
              </w:rPr>
            </w:pPr>
            <w:r w:rsidRPr="001143AD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77" w:type="dxa"/>
          </w:tcPr>
          <w:p w:rsidR="006F15DD" w:rsidRPr="001143AD" w:rsidRDefault="006F15DD" w:rsidP="00E640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0D4D83" w:rsidRPr="001143AD" w:rsidTr="00F86E11">
        <w:tc>
          <w:tcPr>
            <w:tcW w:w="14851" w:type="dxa"/>
            <w:gridSpan w:val="5"/>
          </w:tcPr>
          <w:p w:rsidR="000D4D83" w:rsidRDefault="000D4D83" w:rsidP="00E6408A">
            <w:pPr>
              <w:jc w:val="center"/>
              <w:rPr>
                <w:b/>
                <w:sz w:val="28"/>
                <w:szCs w:val="28"/>
              </w:rPr>
            </w:pPr>
          </w:p>
          <w:p w:rsidR="000D4D83" w:rsidRDefault="000D4D83" w:rsidP="00E640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 с администрацией  образовательных учреждений</w:t>
            </w:r>
          </w:p>
          <w:p w:rsidR="000D4D83" w:rsidRDefault="000D4D83" w:rsidP="00E640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322A" w:rsidRPr="001143AD" w:rsidTr="00E6408A">
        <w:tc>
          <w:tcPr>
            <w:tcW w:w="519" w:type="dxa"/>
          </w:tcPr>
          <w:p w:rsidR="00FB322A" w:rsidRPr="001143AD" w:rsidRDefault="000D4D83" w:rsidP="00E64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77" w:type="dxa"/>
          </w:tcPr>
          <w:p w:rsidR="00FB322A" w:rsidRPr="000D4D83" w:rsidRDefault="000D4D83" w:rsidP="000D4D83">
            <w:pPr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Рассмотрение на Совете ОО вопросов по повышению  качества</w:t>
            </w:r>
            <w:r>
              <w:rPr>
                <w:sz w:val="28"/>
                <w:szCs w:val="28"/>
              </w:rPr>
              <w:t xml:space="preserve"> обучения</w:t>
            </w:r>
            <w:r w:rsidRPr="000D4D83">
              <w:rPr>
                <w:sz w:val="28"/>
                <w:szCs w:val="28"/>
              </w:rPr>
              <w:t xml:space="preserve"> в школах района</w:t>
            </w:r>
          </w:p>
        </w:tc>
        <w:tc>
          <w:tcPr>
            <w:tcW w:w="2410" w:type="dxa"/>
          </w:tcPr>
          <w:p w:rsidR="00FB322A" w:rsidRPr="000D4D83" w:rsidRDefault="000D4D83" w:rsidP="00E6408A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В  течение года</w:t>
            </w:r>
          </w:p>
        </w:tc>
        <w:tc>
          <w:tcPr>
            <w:tcW w:w="2268" w:type="dxa"/>
          </w:tcPr>
          <w:p w:rsidR="00FB322A" w:rsidRPr="000D4D83" w:rsidRDefault="000D4D83" w:rsidP="00E6408A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Шрамко М.Н.</w:t>
            </w:r>
          </w:p>
          <w:p w:rsidR="000D4D83" w:rsidRPr="000D4D83" w:rsidRDefault="000D4D83" w:rsidP="00E6408A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Новикова М.Ю</w:t>
            </w:r>
          </w:p>
        </w:tc>
        <w:tc>
          <w:tcPr>
            <w:tcW w:w="2977" w:type="dxa"/>
          </w:tcPr>
          <w:p w:rsidR="00FB322A" w:rsidRPr="000D4D83" w:rsidRDefault="000D4D83" w:rsidP="00E6408A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 xml:space="preserve">Совещание 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Pr="001143AD" w:rsidRDefault="009F45E6" w:rsidP="009F4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7" w:type="dxa"/>
          </w:tcPr>
          <w:p w:rsidR="009F45E6" w:rsidRPr="009F45E6" w:rsidRDefault="009F45E6" w:rsidP="009F45E6">
            <w:pPr>
              <w:rPr>
                <w:sz w:val="28"/>
                <w:szCs w:val="28"/>
              </w:rPr>
            </w:pPr>
            <w:r w:rsidRPr="009F45E6">
              <w:rPr>
                <w:sz w:val="28"/>
                <w:szCs w:val="28"/>
              </w:rPr>
              <w:t>Рассмотрение вопроса методического обеспечения качества обучения на Учебно-методическом  совете.</w:t>
            </w:r>
          </w:p>
        </w:tc>
        <w:tc>
          <w:tcPr>
            <w:tcW w:w="2410" w:type="dxa"/>
          </w:tcPr>
          <w:p w:rsidR="009F45E6" w:rsidRPr="000D4D83" w:rsidRDefault="009F45E6" w:rsidP="009F45E6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В  течение года</w:t>
            </w:r>
          </w:p>
        </w:tc>
        <w:tc>
          <w:tcPr>
            <w:tcW w:w="2268" w:type="dxa"/>
          </w:tcPr>
          <w:p w:rsidR="009F45E6" w:rsidRPr="000D4D83" w:rsidRDefault="009F45E6" w:rsidP="009F45E6">
            <w:pPr>
              <w:jc w:val="center"/>
              <w:rPr>
                <w:sz w:val="28"/>
                <w:szCs w:val="28"/>
              </w:rPr>
            </w:pPr>
            <w:r w:rsidRPr="000D4D83">
              <w:rPr>
                <w:sz w:val="28"/>
                <w:szCs w:val="28"/>
              </w:rPr>
              <w:t>Шрамко М.Н.</w:t>
            </w:r>
          </w:p>
          <w:p w:rsidR="009F45E6" w:rsidRPr="000D4D83" w:rsidRDefault="009F45E6" w:rsidP="009F4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E6" w:rsidRPr="000D4D83" w:rsidRDefault="009F45E6" w:rsidP="009F4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УМС</w:t>
            </w:r>
          </w:p>
        </w:tc>
      </w:tr>
      <w:tr w:rsidR="009F45E6" w:rsidRPr="001143AD" w:rsidTr="00E6408A">
        <w:tc>
          <w:tcPr>
            <w:tcW w:w="14851" w:type="dxa"/>
            <w:gridSpan w:val="5"/>
          </w:tcPr>
          <w:p w:rsidR="009F45E6" w:rsidRDefault="009F45E6" w:rsidP="009F45E6">
            <w:pPr>
              <w:jc w:val="center"/>
              <w:rPr>
                <w:b/>
                <w:sz w:val="28"/>
                <w:szCs w:val="28"/>
              </w:rPr>
            </w:pPr>
          </w:p>
          <w:p w:rsidR="009F45E6" w:rsidRDefault="009F45E6" w:rsidP="009F4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педагогическими кадрами</w:t>
            </w:r>
          </w:p>
          <w:p w:rsidR="009F45E6" w:rsidRDefault="009F45E6" w:rsidP="009F45E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45E6" w:rsidRPr="001143AD" w:rsidTr="00E6408A">
        <w:tc>
          <w:tcPr>
            <w:tcW w:w="519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тематического педагогического совета по вопросам качества обучения 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школ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МО учителей предметников  по  корректировке среднесрочных и  краткосрочных планов (выделение  в планах урока времени на отработку слабо усвоенных тем, корректировка часов </w:t>
            </w:r>
            <w:r>
              <w:rPr>
                <w:sz w:val="28"/>
                <w:szCs w:val="28"/>
              </w:rPr>
              <w:lastRenderedPageBreak/>
              <w:t xml:space="preserve">внутри раздела  четверти) 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До 1 февраля 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Лидеры предметных ассоциаций, Руководители </w:t>
            </w:r>
            <w:r>
              <w:rPr>
                <w:sz w:val="28"/>
                <w:szCs w:val="28"/>
              </w:rPr>
              <w:lastRenderedPageBreak/>
              <w:t xml:space="preserve">МО, учителя предметники 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Заседание  МО  (Онлайн формат) 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администрации школ с педагогами по вопросу повышения качества знаний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 четверти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режиме ВКС (с каждым учителем индивидуально)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77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Консилиум с  администрацией  учреждений образования по вопросу повышения качества знаний</w:t>
            </w:r>
          </w:p>
        </w:tc>
        <w:tc>
          <w:tcPr>
            <w:tcW w:w="2410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   с 10 по 15 февраля</w:t>
            </w:r>
          </w:p>
        </w:tc>
        <w:tc>
          <w:tcPr>
            <w:tcW w:w="2268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ОО,администрация школ</w:t>
            </w:r>
          </w:p>
        </w:tc>
        <w:tc>
          <w:tcPr>
            <w:tcW w:w="2977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режиме ВКС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Pr="00EA2FB3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77" w:type="dxa"/>
          </w:tcPr>
          <w:p w:rsidR="009F45E6" w:rsidRPr="00EA2FB3" w:rsidRDefault="009F45E6" w:rsidP="009F45E6">
            <w:pPr>
              <w:rPr>
                <w:sz w:val="28"/>
                <w:szCs w:val="28"/>
              </w:rPr>
            </w:pPr>
            <w:r w:rsidRPr="00EA2FB3">
              <w:rPr>
                <w:sz w:val="28"/>
                <w:szCs w:val="28"/>
              </w:rPr>
              <w:t>Организация пре</w:t>
            </w:r>
            <w:r>
              <w:rPr>
                <w:sz w:val="28"/>
                <w:szCs w:val="28"/>
              </w:rPr>
              <w:t>подавания предметов педагогами на базе  школьных кабинетов с использованием имеющегося учебного обрудования</w:t>
            </w:r>
            <w:r w:rsidRPr="00EA2F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EA2FB3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на рабочем месте, дети –</w:t>
            </w:r>
            <w:r w:rsidRPr="00EA2FB3">
              <w:rPr>
                <w:sz w:val="28"/>
                <w:szCs w:val="28"/>
              </w:rPr>
              <w:t>онлайн</w:t>
            </w:r>
            <w:r>
              <w:rPr>
                <w:sz w:val="28"/>
                <w:szCs w:val="28"/>
              </w:rPr>
              <w:t>)</w:t>
            </w:r>
            <w:r w:rsidRPr="00EA2F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F45E6" w:rsidRPr="00EA2FB3" w:rsidRDefault="009F45E6" w:rsidP="009F45E6">
            <w:pPr>
              <w:rPr>
                <w:sz w:val="28"/>
                <w:szCs w:val="28"/>
              </w:rPr>
            </w:pPr>
            <w:r w:rsidRPr="00EA2FB3">
              <w:rPr>
                <w:sz w:val="28"/>
                <w:szCs w:val="28"/>
              </w:rPr>
              <w:t>Ежедневно или по графику</w:t>
            </w:r>
          </w:p>
        </w:tc>
        <w:tc>
          <w:tcPr>
            <w:tcW w:w="2268" w:type="dxa"/>
          </w:tcPr>
          <w:p w:rsidR="009F45E6" w:rsidRPr="00EA2FB3" w:rsidRDefault="009F45E6" w:rsidP="009F45E6">
            <w:pPr>
              <w:rPr>
                <w:sz w:val="28"/>
                <w:szCs w:val="28"/>
              </w:rPr>
            </w:pPr>
            <w:r w:rsidRPr="00EA2FB3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 w:rsidRPr="00EA2FB3">
              <w:rPr>
                <w:sz w:val="28"/>
                <w:szCs w:val="28"/>
              </w:rPr>
              <w:t>онлайн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77" w:type="dxa"/>
          </w:tcPr>
          <w:p w:rsidR="009F45E6" w:rsidRPr="00F8061F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сборников заданий по развитию функциональной грамотности по предметам учебного плана 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20.02.2021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предметам, лидеры предметных ассоциаций, Руководители МО,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заданий, формирование сборников.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Pr="00DB02CF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77" w:type="dxa"/>
          </w:tcPr>
          <w:p w:rsidR="009F45E6" w:rsidRPr="00DB02CF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отдельных часов вариативного компонента как</w:t>
            </w:r>
            <w:r w:rsidRPr="00DB02CF">
              <w:rPr>
                <w:sz w:val="28"/>
                <w:szCs w:val="28"/>
              </w:rPr>
              <w:t xml:space="preserve"> возможность</w:t>
            </w:r>
            <w:r>
              <w:rPr>
                <w:sz w:val="28"/>
                <w:szCs w:val="28"/>
              </w:rPr>
              <w:t xml:space="preserve"> их </w:t>
            </w:r>
            <w:r w:rsidRPr="00DB02CF">
              <w:rPr>
                <w:sz w:val="28"/>
                <w:szCs w:val="28"/>
              </w:rPr>
              <w:t xml:space="preserve"> использования </w:t>
            </w:r>
            <w:r>
              <w:rPr>
                <w:sz w:val="28"/>
                <w:szCs w:val="28"/>
              </w:rPr>
              <w:t>в</w:t>
            </w:r>
            <w:r w:rsidRPr="00DB02CF">
              <w:rPr>
                <w:sz w:val="28"/>
                <w:szCs w:val="28"/>
              </w:rPr>
              <w:t xml:space="preserve"> преподавани</w:t>
            </w:r>
            <w:r>
              <w:rPr>
                <w:sz w:val="28"/>
                <w:szCs w:val="28"/>
              </w:rPr>
              <w:t>и</w:t>
            </w:r>
            <w:r w:rsidRPr="00DB02CF">
              <w:rPr>
                <w:sz w:val="28"/>
                <w:szCs w:val="28"/>
              </w:rPr>
              <w:t xml:space="preserve"> учебных предметов инвариантной части </w:t>
            </w:r>
          </w:p>
        </w:tc>
        <w:tc>
          <w:tcPr>
            <w:tcW w:w="2410" w:type="dxa"/>
          </w:tcPr>
          <w:p w:rsidR="009F45E6" w:rsidRPr="00DB02CF" w:rsidRDefault="009F45E6" w:rsidP="009F45E6">
            <w:pPr>
              <w:rPr>
                <w:sz w:val="28"/>
                <w:szCs w:val="28"/>
              </w:rPr>
            </w:pPr>
            <w:r w:rsidRPr="00DB02CF">
              <w:rPr>
                <w:sz w:val="28"/>
                <w:szCs w:val="28"/>
              </w:rPr>
              <w:t>На период ограничительных мер</w:t>
            </w:r>
          </w:p>
        </w:tc>
        <w:tc>
          <w:tcPr>
            <w:tcW w:w="2268" w:type="dxa"/>
          </w:tcPr>
          <w:p w:rsidR="009F45E6" w:rsidRPr="00DB02CF" w:rsidRDefault="009F45E6" w:rsidP="009F45E6">
            <w:pPr>
              <w:rPr>
                <w:sz w:val="28"/>
                <w:szCs w:val="28"/>
              </w:rPr>
            </w:pPr>
            <w:r w:rsidRPr="00DB02CF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</w:p>
        </w:tc>
      </w:tr>
      <w:tr w:rsidR="009F45E6" w:rsidRPr="001143AD" w:rsidTr="00E6408A">
        <w:tc>
          <w:tcPr>
            <w:tcW w:w="14851" w:type="dxa"/>
            <w:gridSpan w:val="5"/>
          </w:tcPr>
          <w:p w:rsidR="009F45E6" w:rsidRDefault="009F45E6" w:rsidP="009F45E6">
            <w:pPr>
              <w:rPr>
                <w:b/>
                <w:sz w:val="28"/>
                <w:szCs w:val="28"/>
              </w:rPr>
            </w:pPr>
          </w:p>
          <w:p w:rsidR="009F45E6" w:rsidRDefault="009F45E6" w:rsidP="009F4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обучающимися</w:t>
            </w:r>
          </w:p>
          <w:p w:rsidR="009F45E6" w:rsidRPr="00A83608" w:rsidRDefault="009F45E6" w:rsidP="009F45E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45E6" w:rsidRPr="001143AD" w:rsidTr="00E6408A">
        <w:tc>
          <w:tcPr>
            <w:tcW w:w="519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индивидуальных консультации с учащимися по восполнению пробелов знаний  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консультации онлайн и офлайн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каникулярных школ для учащихся 5-11 классов (</w:t>
            </w:r>
            <w:r>
              <w:rPr>
                <w:i/>
                <w:sz w:val="28"/>
                <w:szCs w:val="28"/>
              </w:rPr>
              <w:t>по заявлению родителей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каникул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онлайн тестирований  на платформе </w:t>
            </w:r>
            <w:r>
              <w:rPr>
                <w:sz w:val="28"/>
                <w:szCs w:val="28"/>
                <w:lang w:val="en-US"/>
              </w:rPr>
              <w:lastRenderedPageBreak/>
              <w:t>Bilim</w:t>
            </w:r>
            <w:r w:rsidRPr="00D834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Land</w:t>
            </w:r>
            <w:r w:rsidRPr="00D83496">
              <w:rPr>
                <w:sz w:val="28"/>
                <w:szCs w:val="28"/>
              </w:rPr>
              <w:t xml:space="preserve"> </w:t>
            </w:r>
            <w:r w:rsidRPr="00DB27A1">
              <w:rPr>
                <w:i/>
                <w:sz w:val="28"/>
                <w:szCs w:val="28"/>
              </w:rPr>
              <w:t>(9-11 классы)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предметных дней «Один предмет - один учитель» </w:t>
            </w:r>
          </w:p>
          <w:p w:rsidR="009F45E6" w:rsidRPr="001143AD" w:rsidRDefault="009F45E6" w:rsidP="009F45E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</w:tr>
      <w:tr w:rsidR="009F45E6" w:rsidRPr="001143AD" w:rsidTr="00E6408A">
        <w:tc>
          <w:tcPr>
            <w:tcW w:w="519" w:type="dxa"/>
          </w:tcPr>
          <w:p w:rsidR="009F45E6" w:rsidRPr="00DB02CF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 СОР или СОЧ заданий по функциональной грамотности</w:t>
            </w:r>
          </w:p>
        </w:tc>
        <w:tc>
          <w:tcPr>
            <w:tcW w:w="2410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четверть 1 раз </w:t>
            </w:r>
          </w:p>
        </w:tc>
        <w:tc>
          <w:tcPr>
            <w:tcW w:w="2268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школы, учителя-предметники</w:t>
            </w:r>
          </w:p>
        </w:tc>
        <w:tc>
          <w:tcPr>
            <w:tcW w:w="2977" w:type="dxa"/>
          </w:tcPr>
          <w:p w:rsidR="009F45E6" w:rsidRPr="001143AD" w:rsidRDefault="009F45E6" w:rsidP="009F4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</w:tbl>
    <w:p w:rsidR="006F15DD" w:rsidRDefault="006F15DD" w:rsidP="006F15DD">
      <w:pPr>
        <w:rPr>
          <w:sz w:val="28"/>
          <w:szCs w:val="28"/>
        </w:rPr>
      </w:pPr>
    </w:p>
    <w:p w:rsidR="006F15DD" w:rsidRPr="000317DD" w:rsidRDefault="006F15DD" w:rsidP="000317DD"/>
    <w:sectPr w:rsidR="006F15DD" w:rsidRPr="000317DD" w:rsidSect="00C44967">
      <w:type w:val="continuous"/>
      <w:pgSz w:w="16838" w:h="11906" w:orient="landscape" w:code="9"/>
      <w:pgMar w:top="424" w:right="0" w:bottom="1276" w:left="56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DCC" w:rsidRDefault="00673DCC" w:rsidP="0050079D">
      <w:r>
        <w:separator/>
      </w:r>
    </w:p>
  </w:endnote>
  <w:endnote w:type="continuationSeparator" w:id="0">
    <w:p w:rsidR="00673DCC" w:rsidRDefault="00673DCC" w:rsidP="0050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DCC" w:rsidRDefault="00673DCC" w:rsidP="0050079D">
      <w:r>
        <w:separator/>
      </w:r>
    </w:p>
  </w:footnote>
  <w:footnote w:type="continuationSeparator" w:id="0">
    <w:p w:rsidR="00673DCC" w:rsidRDefault="00673DCC" w:rsidP="0050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A2A26"/>
    <w:multiLevelType w:val="hybridMultilevel"/>
    <w:tmpl w:val="77244266"/>
    <w:lvl w:ilvl="0" w:tplc="F1BAEC0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C5155"/>
    <w:multiLevelType w:val="hybridMultilevel"/>
    <w:tmpl w:val="D942393A"/>
    <w:lvl w:ilvl="0" w:tplc="2DB869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93538"/>
    <w:multiLevelType w:val="hybridMultilevel"/>
    <w:tmpl w:val="0A70D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F0C47"/>
    <w:multiLevelType w:val="hybridMultilevel"/>
    <w:tmpl w:val="8C9E2CB4"/>
    <w:lvl w:ilvl="0" w:tplc="20EAFE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30C6367"/>
    <w:multiLevelType w:val="hybridMultilevel"/>
    <w:tmpl w:val="3EEEBF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C3413C"/>
    <w:multiLevelType w:val="hybridMultilevel"/>
    <w:tmpl w:val="8A5EC556"/>
    <w:lvl w:ilvl="0" w:tplc="5344C76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92965"/>
    <w:multiLevelType w:val="hybridMultilevel"/>
    <w:tmpl w:val="3C28548E"/>
    <w:lvl w:ilvl="0" w:tplc="93746E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823C24"/>
    <w:multiLevelType w:val="hybridMultilevel"/>
    <w:tmpl w:val="FD4AAC06"/>
    <w:lvl w:ilvl="0" w:tplc="78F48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B73"/>
    <w:rsid w:val="00007491"/>
    <w:rsid w:val="0001742F"/>
    <w:rsid w:val="0002323C"/>
    <w:rsid w:val="00030272"/>
    <w:rsid w:val="000317DD"/>
    <w:rsid w:val="0003267D"/>
    <w:rsid w:val="00033B00"/>
    <w:rsid w:val="00036002"/>
    <w:rsid w:val="0005472C"/>
    <w:rsid w:val="0006459F"/>
    <w:rsid w:val="00065038"/>
    <w:rsid w:val="00067B7C"/>
    <w:rsid w:val="00067F47"/>
    <w:rsid w:val="00074C18"/>
    <w:rsid w:val="00083047"/>
    <w:rsid w:val="0008382B"/>
    <w:rsid w:val="00083CAD"/>
    <w:rsid w:val="00092CC4"/>
    <w:rsid w:val="0009690D"/>
    <w:rsid w:val="00096B30"/>
    <w:rsid w:val="00096F20"/>
    <w:rsid w:val="000A56DE"/>
    <w:rsid w:val="000B1350"/>
    <w:rsid w:val="000B1C0A"/>
    <w:rsid w:val="000B4E02"/>
    <w:rsid w:val="000B612F"/>
    <w:rsid w:val="000C12BC"/>
    <w:rsid w:val="000C76D6"/>
    <w:rsid w:val="000D12D9"/>
    <w:rsid w:val="000D4170"/>
    <w:rsid w:val="000D4D83"/>
    <w:rsid w:val="000D7083"/>
    <w:rsid w:val="000D7673"/>
    <w:rsid w:val="000E5746"/>
    <w:rsid w:val="000F0A70"/>
    <w:rsid w:val="000F0EF3"/>
    <w:rsid w:val="000F21D8"/>
    <w:rsid w:val="000F306C"/>
    <w:rsid w:val="000F3C6E"/>
    <w:rsid w:val="000F4139"/>
    <w:rsid w:val="0010018A"/>
    <w:rsid w:val="00102C0B"/>
    <w:rsid w:val="001045C5"/>
    <w:rsid w:val="00107644"/>
    <w:rsid w:val="00114DC8"/>
    <w:rsid w:val="00116047"/>
    <w:rsid w:val="0011712F"/>
    <w:rsid w:val="0012725D"/>
    <w:rsid w:val="0012777E"/>
    <w:rsid w:val="00134CBE"/>
    <w:rsid w:val="0013579F"/>
    <w:rsid w:val="00142053"/>
    <w:rsid w:val="00143AC4"/>
    <w:rsid w:val="001478AE"/>
    <w:rsid w:val="00152010"/>
    <w:rsid w:val="001569C9"/>
    <w:rsid w:val="00164FD0"/>
    <w:rsid w:val="001654A7"/>
    <w:rsid w:val="001709A2"/>
    <w:rsid w:val="001741DE"/>
    <w:rsid w:val="00177A47"/>
    <w:rsid w:val="001818C4"/>
    <w:rsid w:val="00183892"/>
    <w:rsid w:val="001846A2"/>
    <w:rsid w:val="00193188"/>
    <w:rsid w:val="00193E1B"/>
    <w:rsid w:val="00194B22"/>
    <w:rsid w:val="001971E6"/>
    <w:rsid w:val="001A2082"/>
    <w:rsid w:val="001A52CC"/>
    <w:rsid w:val="001B4B53"/>
    <w:rsid w:val="001C0EBF"/>
    <w:rsid w:val="001C2574"/>
    <w:rsid w:val="001C6FF9"/>
    <w:rsid w:val="001C7D12"/>
    <w:rsid w:val="001D15AD"/>
    <w:rsid w:val="001D1FBF"/>
    <w:rsid w:val="001D3A61"/>
    <w:rsid w:val="001D506B"/>
    <w:rsid w:val="001E12CF"/>
    <w:rsid w:val="001E7B85"/>
    <w:rsid w:val="001F5D34"/>
    <w:rsid w:val="002024A0"/>
    <w:rsid w:val="0020318A"/>
    <w:rsid w:val="0020665E"/>
    <w:rsid w:val="00210D17"/>
    <w:rsid w:val="00217EBE"/>
    <w:rsid w:val="00220659"/>
    <w:rsid w:val="00225396"/>
    <w:rsid w:val="002256F9"/>
    <w:rsid w:val="002338B8"/>
    <w:rsid w:val="0023681E"/>
    <w:rsid w:val="00241656"/>
    <w:rsid w:val="00243A32"/>
    <w:rsid w:val="0024691E"/>
    <w:rsid w:val="00260DF8"/>
    <w:rsid w:val="00260F6E"/>
    <w:rsid w:val="002655A8"/>
    <w:rsid w:val="002660D1"/>
    <w:rsid w:val="00271FBA"/>
    <w:rsid w:val="00272F72"/>
    <w:rsid w:val="0027312B"/>
    <w:rsid w:val="002747FF"/>
    <w:rsid w:val="0027688B"/>
    <w:rsid w:val="00280E10"/>
    <w:rsid w:val="002963CD"/>
    <w:rsid w:val="002A0034"/>
    <w:rsid w:val="002A1394"/>
    <w:rsid w:val="002A23B4"/>
    <w:rsid w:val="002A5D34"/>
    <w:rsid w:val="002A6219"/>
    <w:rsid w:val="002A6FA9"/>
    <w:rsid w:val="002A7118"/>
    <w:rsid w:val="002A7A6F"/>
    <w:rsid w:val="002C2EB2"/>
    <w:rsid w:val="002C64D4"/>
    <w:rsid w:val="002D213D"/>
    <w:rsid w:val="002D2BD2"/>
    <w:rsid w:val="002D32DF"/>
    <w:rsid w:val="002D4F00"/>
    <w:rsid w:val="002E1BA0"/>
    <w:rsid w:val="002E2364"/>
    <w:rsid w:val="002E24B1"/>
    <w:rsid w:val="002E4EA9"/>
    <w:rsid w:val="002E553D"/>
    <w:rsid w:val="002E63E2"/>
    <w:rsid w:val="002E68F6"/>
    <w:rsid w:val="002F3189"/>
    <w:rsid w:val="002F7176"/>
    <w:rsid w:val="00300F8E"/>
    <w:rsid w:val="0030251E"/>
    <w:rsid w:val="00305DA7"/>
    <w:rsid w:val="00306D2B"/>
    <w:rsid w:val="003125AB"/>
    <w:rsid w:val="00313D78"/>
    <w:rsid w:val="0031444A"/>
    <w:rsid w:val="00314FC0"/>
    <w:rsid w:val="00316A8F"/>
    <w:rsid w:val="003171BB"/>
    <w:rsid w:val="00317413"/>
    <w:rsid w:val="00323BB5"/>
    <w:rsid w:val="00333B53"/>
    <w:rsid w:val="00342995"/>
    <w:rsid w:val="003445B3"/>
    <w:rsid w:val="00354633"/>
    <w:rsid w:val="0035482A"/>
    <w:rsid w:val="00356E66"/>
    <w:rsid w:val="00370685"/>
    <w:rsid w:val="00373CAF"/>
    <w:rsid w:val="00376C9B"/>
    <w:rsid w:val="003776F6"/>
    <w:rsid w:val="003830E4"/>
    <w:rsid w:val="003859C0"/>
    <w:rsid w:val="00390ACD"/>
    <w:rsid w:val="00391467"/>
    <w:rsid w:val="00393506"/>
    <w:rsid w:val="003A3E43"/>
    <w:rsid w:val="003B0D85"/>
    <w:rsid w:val="003B350C"/>
    <w:rsid w:val="003B4BF5"/>
    <w:rsid w:val="003B52F0"/>
    <w:rsid w:val="003C057E"/>
    <w:rsid w:val="003C0F24"/>
    <w:rsid w:val="003C2A92"/>
    <w:rsid w:val="003D2B73"/>
    <w:rsid w:val="003D7B2B"/>
    <w:rsid w:val="003E0277"/>
    <w:rsid w:val="003E3E4F"/>
    <w:rsid w:val="003E6EB3"/>
    <w:rsid w:val="003F1BCC"/>
    <w:rsid w:val="003F27B5"/>
    <w:rsid w:val="004005F0"/>
    <w:rsid w:val="00403F3C"/>
    <w:rsid w:val="0040728E"/>
    <w:rsid w:val="00411268"/>
    <w:rsid w:val="00415573"/>
    <w:rsid w:val="00416141"/>
    <w:rsid w:val="00417494"/>
    <w:rsid w:val="00417E25"/>
    <w:rsid w:val="00421CCA"/>
    <w:rsid w:val="00423AA4"/>
    <w:rsid w:val="00425C25"/>
    <w:rsid w:val="004270FD"/>
    <w:rsid w:val="00432289"/>
    <w:rsid w:val="004334D9"/>
    <w:rsid w:val="00434273"/>
    <w:rsid w:val="004370EB"/>
    <w:rsid w:val="004375D9"/>
    <w:rsid w:val="0043788F"/>
    <w:rsid w:val="004528FA"/>
    <w:rsid w:val="00461F95"/>
    <w:rsid w:val="00466014"/>
    <w:rsid w:val="00470807"/>
    <w:rsid w:val="00471C08"/>
    <w:rsid w:val="00483802"/>
    <w:rsid w:val="0048536D"/>
    <w:rsid w:val="00492798"/>
    <w:rsid w:val="004944C4"/>
    <w:rsid w:val="0049632E"/>
    <w:rsid w:val="00497F0C"/>
    <w:rsid w:val="004A6372"/>
    <w:rsid w:val="004B0C33"/>
    <w:rsid w:val="004B6FEE"/>
    <w:rsid w:val="004C0473"/>
    <w:rsid w:val="004C0C18"/>
    <w:rsid w:val="004C0C74"/>
    <w:rsid w:val="004C5EDE"/>
    <w:rsid w:val="004C6791"/>
    <w:rsid w:val="004D3DD8"/>
    <w:rsid w:val="004D690D"/>
    <w:rsid w:val="004E1473"/>
    <w:rsid w:val="004E554C"/>
    <w:rsid w:val="004F4F6D"/>
    <w:rsid w:val="004F5655"/>
    <w:rsid w:val="004F768B"/>
    <w:rsid w:val="004F7AF1"/>
    <w:rsid w:val="0050079D"/>
    <w:rsid w:val="00504CDA"/>
    <w:rsid w:val="005054DB"/>
    <w:rsid w:val="00506250"/>
    <w:rsid w:val="0050636D"/>
    <w:rsid w:val="00510BE7"/>
    <w:rsid w:val="005203FF"/>
    <w:rsid w:val="0052392E"/>
    <w:rsid w:val="005252F9"/>
    <w:rsid w:val="005253D4"/>
    <w:rsid w:val="00525AF3"/>
    <w:rsid w:val="0052727F"/>
    <w:rsid w:val="00536319"/>
    <w:rsid w:val="005401AF"/>
    <w:rsid w:val="0055091C"/>
    <w:rsid w:val="005641E3"/>
    <w:rsid w:val="005649B2"/>
    <w:rsid w:val="005658A9"/>
    <w:rsid w:val="005736F7"/>
    <w:rsid w:val="00573AF5"/>
    <w:rsid w:val="005744C2"/>
    <w:rsid w:val="005802C8"/>
    <w:rsid w:val="005803FE"/>
    <w:rsid w:val="00581614"/>
    <w:rsid w:val="00590E7C"/>
    <w:rsid w:val="005925BF"/>
    <w:rsid w:val="005A4160"/>
    <w:rsid w:val="005B49A5"/>
    <w:rsid w:val="005B4ABB"/>
    <w:rsid w:val="005B75EC"/>
    <w:rsid w:val="005D1C48"/>
    <w:rsid w:val="005D4C79"/>
    <w:rsid w:val="005E06DC"/>
    <w:rsid w:val="005F12ED"/>
    <w:rsid w:val="005F21EC"/>
    <w:rsid w:val="005F2E51"/>
    <w:rsid w:val="005F44E4"/>
    <w:rsid w:val="005F706D"/>
    <w:rsid w:val="006031BA"/>
    <w:rsid w:val="0060526E"/>
    <w:rsid w:val="00607FE0"/>
    <w:rsid w:val="0061425A"/>
    <w:rsid w:val="00615965"/>
    <w:rsid w:val="00622814"/>
    <w:rsid w:val="00624ED6"/>
    <w:rsid w:val="006267BC"/>
    <w:rsid w:val="006269D4"/>
    <w:rsid w:val="00637D26"/>
    <w:rsid w:val="006400F5"/>
    <w:rsid w:val="006413C4"/>
    <w:rsid w:val="00642D5C"/>
    <w:rsid w:val="00652A68"/>
    <w:rsid w:val="00652E01"/>
    <w:rsid w:val="00655871"/>
    <w:rsid w:val="00655BE6"/>
    <w:rsid w:val="006626FF"/>
    <w:rsid w:val="00672C28"/>
    <w:rsid w:val="00672DBD"/>
    <w:rsid w:val="00673DCC"/>
    <w:rsid w:val="00682373"/>
    <w:rsid w:val="006A5B04"/>
    <w:rsid w:val="006A6CB7"/>
    <w:rsid w:val="006D4B33"/>
    <w:rsid w:val="006D7875"/>
    <w:rsid w:val="006D7FF5"/>
    <w:rsid w:val="006F15DD"/>
    <w:rsid w:val="006F16B2"/>
    <w:rsid w:val="006F1972"/>
    <w:rsid w:val="00700C18"/>
    <w:rsid w:val="0070523E"/>
    <w:rsid w:val="00705742"/>
    <w:rsid w:val="007057E8"/>
    <w:rsid w:val="00706454"/>
    <w:rsid w:val="00710FCB"/>
    <w:rsid w:val="007111E9"/>
    <w:rsid w:val="00716D8F"/>
    <w:rsid w:val="0071733A"/>
    <w:rsid w:val="00717519"/>
    <w:rsid w:val="00726902"/>
    <w:rsid w:val="0074797F"/>
    <w:rsid w:val="007524D9"/>
    <w:rsid w:val="0075580B"/>
    <w:rsid w:val="00756187"/>
    <w:rsid w:val="007708C0"/>
    <w:rsid w:val="00774E6B"/>
    <w:rsid w:val="0077524D"/>
    <w:rsid w:val="007765FA"/>
    <w:rsid w:val="00777B68"/>
    <w:rsid w:val="00780AFE"/>
    <w:rsid w:val="00780CE6"/>
    <w:rsid w:val="0078292E"/>
    <w:rsid w:val="00782D8C"/>
    <w:rsid w:val="00782EF4"/>
    <w:rsid w:val="00791E23"/>
    <w:rsid w:val="00793473"/>
    <w:rsid w:val="007965F5"/>
    <w:rsid w:val="007A604E"/>
    <w:rsid w:val="007B060C"/>
    <w:rsid w:val="007B1544"/>
    <w:rsid w:val="007B2857"/>
    <w:rsid w:val="007B427A"/>
    <w:rsid w:val="007B450F"/>
    <w:rsid w:val="007C1004"/>
    <w:rsid w:val="007C1BC0"/>
    <w:rsid w:val="007C2E38"/>
    <w:rsid w:val="007C4E51"/>
    <w:rsid w:val="007D0163"/>
    <w:rsid w:val="007D399F"/>
    <w:rsid w:val="007D5F8E"/>
    <w:rsid w:val="007E0806"/>
    <w:rsid w:val="007E2E31"/>
    <w:rsid w:val="00811B6C"/>
    <w:rsid w:val="00816933"/>
    <w:rsid w:val="00835EE2"/>
    <w:rsid w:val="00837929"/>
    <w:rsid w:val="008418E2"/>
    <w:rsid w:val="00843C83"/>
    <w:rsid w:val="0084536E"/>
    <w:rsid w:val="008453DD"/>
    <w:rsid w:val="008501C0"/>
    <w:rsid w:val="00850990"/>
    <w:rsid w:val="00852938"/>
    <w:rsid w:val="00853E31"/>
    <w:rsid w:val="00860AB1"/>
    <w:rsid w:val="0086248E"/>
    <w:rsid w:val="0087196B"/>
    <w:rsid w:val="00871A74"/>
    <w:rsid w:val="00873FA2"/>
    <w:rsid w:val="008755C5"/>
    <w:rsid w:val="00875ABF"/>
    <w:rsid w:val="00887539"/>
    <w:rsid w:val="008951CF"/>
    <w:rsid w:val="00896B28"/>
    <w:rsid w:val="008A03B5"/>
    <w:rsid w:val="008A2EBB"/>
    <w:rsid w:val="008A3F2D"/>
    <w:rsid w:val="008A580E"/>
    <w:rsid w:val="008A6699"/>
    <w:rsid w:val="008A6777"/>
    <w:rsid w:val="008A6D1F"/>
    <w:rsid w:val="008B2FEF"/>
    <w:rsid w:val="008C0976"/>
    <w:rsid w:val="008C426B"/>
    <w:rsid w:val="008D06D1"/>
    <w:rsid w:val="008D38F6"/>
    <w:rsid w:val="008D587B"/>
    <w:rsid w:val="008D5F5A"/>
    <w:rsid w:val="008D6A4B"/>
    <w:rsid w:val="008E01C5"/>
    <w:rsid w:val="008E27E6"/>
    <w:rsid w:val="008E53C9"/>
    <w:rsid w:val="008F5450"/>
    <w:rsid w:val="0090172A"/>
    <w:rsid w:val="00901943"/>
    <w:rsid w:val="00907266"/>
    <w:rsid w:val="009112BF"/>
    <w:rsid w:val="00911686"/>
    <w:rsid w:val="00911ABA"/>
    <w:rsid w:val="00912584"/>
    <w:rsid w:val="00917553"/>
    <w:rsid w:val="00924917"/>
    <w:rsid w:val="009253E0"/>
    <w:rsid w:val="0092602E"/>
    <w:rsid w:val="00930D0B"/>
    <w:rsid w:val="00930EF5"/>
    <w:rsid w:val="0093185E"/>
    <w:rsid w:val="00931C1B"/>
    <w:rsid w:val="00932942"/>
    <w:rsid w:val="00935D84"/>
    <w:rsid w:val="0093697C"/>
    <w:rsid w:val="009428D9"/>
    <w:rsid w:val="00944622"/>
    <w:rsid w:val="00954640"/>
    <w:rsid w:val="00954808"/>
    <w:rsid w:val="00954BEB"/>
    <w:rsid w:val="00955F64"/>
    <w:rsid w:val="00961089"/>
    <w:rsid w:val="009616FD"/>
    <w:rsid w:val="00961AA7"/>
    <w:rsid w:val="00962B55"/>
    <w:rsid w:val="009706FA"/>
    <w:rsid w:val="00970E57"/>
    <w:rsid w:val="0097496A"/>
    <w:rsid w:val="00974C24"/>
    <w:rsid w:val="009779A9"/>
    <w:rsid w:val="00997C0B"/>
    <w:rsid w:val="009A532E"/>
    <w:rsid w:val="009A7DBA"/>
    <w:rsid w:val="009B0326"/>
    <w:rsid w:val="009B0991"/>
    <w:rsid w:val="009B0E8B"/>
    <w:rsid w:val="009B5BCA"/>
    <w:rsid w:val="009B6298"/>
    <w:rsid w:val="009C0CA7"/>
    <w:rsid w:val="009C6CE0"/>
    <w:rsid w:val="009D1DA6"/>
    <w:rsid w:val="009D5425"/>
    <w:rsid w:val="009E0EFA"/>
    <w:rsid w:val="009F2C97"/>
    <w:rsid w:val="009F3597"/>
    <w:rsid w:val="009F45E6"/>
    <w:rsid w:val="009F5013"/>
    <w:rsid w:val="00A0213D"/>
    <w:rsid w:val="00A03742"/>
    <w:rsid w:val="00A13313"/>
    <w:rsid w:val="00A16C37"/>
    <w:rsid w:val="00A217E6"/>
    <w:rsid w:val="00A226E6"/>
    <w:rsid w:val="00A237BE"/>
    <w:rsid w:val="00A25464"/>
    <w:rsid w:val="00A304E9"/>
    <w:rsid w:val="00A31EFC"/>
    <w:rsid w:val="00A41D9D"/>
    <w:rsid w:val="00A42386"/>
    <w:rsid w:val="00A5075A"/>
    <w:rsid w:val="00A5130B"/>
    <w:rsid w:val="00A52275"/>
    <w:rsid w:val="00A52AF5"/>
    <w:rsid w:val="00A53E35"/>
    <w:rsid w:val="00A6523F"/>
    <w:rsid w:val="00A6776F"/>
    <w:rsid w:val="00A7036F"/>
    <w:rsid w:val="00A716BA"/>
    <w:rsid w:val="00A7374D"/>
    <w:rsid w:val="00A777FD"/>
    <w:rsid w:val="00A922A2"/>
    <w:rsid w:val="00A9368D"/>
    <w:rsid w:val="00A94EF1"/>
    <w:rsid w:val="00AA69DF"/>
    <w:rsid w:val="00AB1360"/>
    <w:rsid w:val="00AC0990"/>
    <w:rsid w:val="00AC0C02"/>
    <w:rsid w:val="00AD3057"/>
    <w:rsid w:val="00AD3A35"/>
    <w:rsid w:val="00AD6B7B"/>
    <w:rsid w:val="00AD7C37"/>
    <w:rsid w:val="00AD7F6C"/>
    <w:rsid w:val="00AE050E"/>
    <w:rsid w:val="00AE0EC3"/>
    <w:rsid w:val="00AE1C37"/>
    <w:rsid w:val="00AE2039"/>
    <w:rsid w:val="00AF017F"/>
    <w:rsid w:val="00AF01ED"/>
    <w:rsid w:val="00AF53A1"/>
    <w:rsid w:val="00B030FF"/>
    <w:rsid w:val="00B154A3"/>
    <w:rsid w:val="00B173F7"/>
    <w:rsid w:val="00B266A5"/>
    <w:rsid w:val="00B308BA"/>
    <w:rsid w:val="00B32B5A"/>
    <w:rsid w:val="00B363F4"/>
    <w:rsid w:val="00B36666"/>
    <w:rsid w:val="00B426EF"/>
    <w:rsid w:val="00B428E2"/>
    <w:rsid w:val="00B43B94"/>
    <w:rsid w:val="00B4429F"/>
    <w:rsid w:val="00B53963"/>
    <w:rsid w:val="00B53E58"/>
    <w:rsid w:val="00B54143"/>
    <w:rsid w:val="00B569FD"/>
    <w:rsid w:val="00B57F20"/>
    <w:rsid w:val="00B662FA"/>
    <w:rsid w:val="00B7183B"/>
    <w:rsid w:val="00B82D18"/>
    <w:rsid w:val="00B834AB"/>
    <w:rsid w:val="00B863C9"/>
    <w:rsid w:val="00B904B0"/>
    <w:rsid w:val="00B91ADF"/>
    <w:rsid w:val="00B93C4D"/>
    <w:rsid w:val="00BA557E"/>
    <w:rsid w:val="00BA6887"/>
    <w:rsid w:val="00BA75B3"/>
    <w:rsid w:val="00BB0299"/>
    <w:rsid w:val="00BB0536"/>
    <w:rsid w:val="00BB37C7"/>
    <w:rsid w:val="00BB6DBC"/>
    <w:rsid w:val="00BC3D29"/>
    <w:rsid w:val="00BC44AB"/>
    <w:rsid w:val="00BD22B7"/>
    <w:rsid w:val="00BD57FD"/>
    <w:rsid w:val="00BD6E51"/>
    <w:rsid w:val="00BD79E6"/>
    <w:rsid w:val="00BE0CE7"/>
    <w:rsid w:val="00BE162F"/>
    <w:rsid w:val="00BE251D"/>
    <w:rsid w:val="00BE57EF"/>
    <w:rsid w:val="00BE64B8"/>
    <w:rsid w:val="00BF15ED"/>
    <w:rsid w:val="00C036E5"/>
    <w:rsid w:val="00C03747"/>
    <w:rsid w:val="00C169E0"/>
    <w:rsid w:val="00C21F08"/>
    <w:rsid w:val="00C2486D"/>
    <w:rsid w:val="00C255D7"/>
    <w:rsid w:val="00C31C8F"/>
    <w:rsid w:val="00C35B17"/>
    <w:rsid w:val="00C4023D"/>
    <w:rsid w:val="00C413B7"/>
    <w:rsid w:val="00C44967"/>
    <w:rsid w:val="00C512DC"/>
    <w:rsid w:val="00C54A2C"/>
    <w:rsid w:val="00C562F4"/>
    <w:rsid w:val="00C57D54"/>
    <w:rsid w:val="00C63AF6"/>
    <w:rsid w:val="00C65C1C"/>
    <w:rsid w:val="00C77BAE"/>
    <w:rsid w:val="00C77DE0"/>
    <w:rsid w:val="00C825BE"/>
    <w:rsid w:val="00C87F96"/>
    <w:rsid w:val="00C90337"/>
    <w:rsid w:val="00CB2E82"/>
    <w:rsid w:val="00CB712B"/>
    <w:rsid w:val="00CC7E37"/>
    <w:rsid w:val="00CD184C"/>
    <w:rsid w:val="00CD33C6"/>
    <w:rsid w:val="00CD6962"/>
    <w:rsid w:val="00CD7C12"/>
    <w:rsid w:val="00CE0442"/>
    <w:rsid w:val="00CE72F7"/>
    <w:rsid w:val="00CE7B06"/>
    <w:rsid w:val="00CF51EE"/>
    <w:rsid w:val="00D02FED"/>
    <w:rsid w:val="00D05901"/>
    <w:rsid w:val="00D11A3C"/>
    <w:rsid w:val="00D126EE"/>
    <w:rsid w:val="00D22561"/>
    <w:rsid w:val="00D2258C"/>
    <w:rsid w:val="00D252C2"/>
    <w:rsid w:val="00D2682C"/>
    <w:rsid w:val="00D27E41"/>
    <w:rsid w:val="00D329D3"/>
    <w:rsid w:val="00D3434E"/>
    <w:rsid w:val="00D42A04"/>
    <w:rsid w:val="00D432A1"/>
    <w:rsid w:val="00D44C1A"/>
    <w:rsid w:val="00D44FD6"/>
    <w:rsid w:val="00D5398E"/>
    <w:rsid w:val="00D5747B"/>
    <w:rsid w:val="00D57A2E"/>
    <w:rsid w:val="00D64CDE"/>
    <w:rsid w:val="00D6592D"/>
    <w:rsid w:val="00D671EB"/>
    <w:rsid w:val="00D679A9"/>
    <w:rsid w:val="00D73797"/>
    <w:rsid w:val="00D82EC2"/>
    <w:rsid w:val="00D83496"/>
    <w:rsid w:val="00D8522F"/>
    <w:rsid w:val="00D90A2B"/>
    <w:rsid w:val="00D947D3"/>
    <w:rsid w:val="00D9512F"/>
    <w:rsid w:val="00D953E7"/>
    <w:rsid w:val="00D9659E"/>
    <w:rsid w:val="00D97ED3"/>
    <w:rsid w:val="00DA2BB8"/>
    <w:rsid w:val="00DA5758"/>
    <w:rsid w:val="00DB4F09"/>
    <w:rsid w:val="00DC09B1"/>
    <w:rsid w:val="00DC1408"/>
    <w:rsid w:val="00DC1D8F"/>
    <w:rsid w:val="00DC2581"/>
    <w:rsid w:val="00DC261A"/>
    <w:rsid w:val="00DC311C"/>
    <w:rsid w:val="00DC4920"/>
    <w:rsid w:val="00DC6B07"/>
    <w:rsid w:val="00DD03B2"/>
    <w:rsid w:val="00DE1A4E"/>
    <w:rsid w:val="00DE449E"/>
    <w:rsid w:val="00DF323E"/>
    <w:rsid w:val="00DF34AA"/>
    <w:rsid w:val="00DF3A91"/>
    <w:rsid w:val="00DF7623"/>
    <w:rsid w:val="00E00B65"/>
    <w:rsid w:val="00E07FD4"/>
    <w:rsid w:val="00E17EE9"/>
    <w:rsid w:val="00E25582"/>
    <w:rsid w:val="00E3367A"/>
    <w:rsid w:val="00E35E28"/>
    <w:rsid w:val="00E372AA"/>
    <w:rsid w:val="00E37E2C"/>
    <w:rsid w:val="00E430BC"/>
    <w:rsid w:val="00E45777"/>
    <w:rsid w:val="00E5011E"/>
    <w:rsid w:val="00E52441"/>
    <w:rsid w:val="00E5741C"/>
    <w:rsid w:val="00E71FF0"/>
    <w:rsid w:val="00E77EC5"/>
    <w:rsid w:val="00E80069"/>
    <w:rsid w:val="00E8320D"/>
    <w:rsid w:val="00E866DE"/>
    <w:rsid w:val="00E954CD"/>
    <w:rsid w:val="00E96934"/>
    <w:rsid w:val="00EA048A"/>
    <w:rsid w:val="00EA4CCD"/>
    <w:rsid w:val="00EB0A71"/>
    <w:rsid w:val="00EB242F"/>
    <w:rsid w:val="00EB6B0B"/>
    <w:rsid w:val="00EB7DA4"/>
    <w:rsid w:val="00EC0227"/>
    <w:rsid w:val="00EC300A"/>
    <w:rsid w:val="00EC442A"/>
    <w:rsid w:val="00ED1597"/>
    <w:rsid w:val="00EE2ADF"/>
    <w:rsid w:val="00EE6C6F"/>
    <w:rsid w:val="00EE7F6F"/>
    <w:rsid w:val="00EF151A"/>
    <w:rsid w:val="00EF28D1"/>
    <w:rsid w:val="00EF3380"/>
    <w:rsid w:val="00F007B4"/>
    <w:rsid w:val="00F00A08"/>
    <w:rsid w:val="00F06972"/>
    <w:rsid w:val="00F100E7"/>
    <w:rsid w:val="00F233AD"/>
    <w:rsid w:val="00F25152"/>
    <w:rsid w:val="00F25365"/>
    <w:rsid w:val="00F305E8"/>
    <w:rsid w:val="00F317DC"/>
    <w:rsid w:val="00F47A3F"/>
    <w:rsid w:val="00F50A0D"/>
    <w:rsid w:val="00F50AC4"/>
    <w:rsid w:val="00F53D2C"/>
    <w:rsid w:val="00F5506C"/>
    <w:rsid w:val="00F55D13"/>
    <w:rsid w:val="00F57CB4"/>
    <w:rsid w:val="00F6518E"/>
    <w:rsid w:val="00F66976"/>
    <w:rsid w:val="00F67FF9"/>
    <w:rsid w:val="00F703D0"/>
    <w:rsid w:val="00F70F34"/>
    <w:rsid w:val="00F8066A"/>
    <w:rsid w:val="00F85124"/>
    <w:rsid w:val="00F85E85"/>
    <w:rsid w:val="00F956B2"/>
    <w:rsid w:val="00F96174"/>
    <w:rsid w:val="00FA03B8"/>
    <w:rsid w:val="00FA3435"/>
    <w:rsid w:val="00FA3599"/>
    <w:rsid w:val="00FB124F"/>
    <w:rsid w:val="00FB1E06"/>
    <w:rsid w:val="00FB322A"/>
    <w:rsid w:val="00FB46D3"/>
    <w:rsid w:val="00FB61ED"/>
    <w:rsid w:val="00FC4F52"/>
    <w:rsid w:val="00FC5564"/>
    <w:rsid w:val="00FD0635"/>
    <w:rsid w:val="00FD0CDE"/>
    <w:rsid w:val="00FD429B"/>
    <w:rsid w:val="00FD447C"/>
    <w:rsid w:val="00FE0E4B"/>
    <w:rsid w:val="00FE1FE6"/>
    <w:rsid w:val="00FE4295"/>
    <w:rsid w:val="00FE4754"/>
    <w:rsid w:val="00FF2C87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ADCCE1-606E-45BE-9AB7-FB20FF39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1F"/>
    <w:rPr>
      <w:sz w:val="24"/>
      <w:szCs w:val="24"/>
    </w:rPr>
  </w:style>
  <w:style w:type="paragraph" w:styleId="1">
    <w:name w:val="heading 1"/>
    <w:basedOn w:val="a"/>
    <w:next w:val="a"/>
    <w:qFormat/>
    <w:rsid w:val="00134CBE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34CBE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134CBE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34CBE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134C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34CBE"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134CBE"/>
    <w:pPr>
      <w:keepNext/>
      <w:tabs>
        <w:tab w:val="left" w:pos="720"/>
      </w:tabs>
      <w:ind w:left="6545" w:hanging="6200"/>
      <w:outlineLvl w:val="6"/>
    </w:pPr>
    <w:rPr>
      <w:sz w:val="28"/>
    </w:rPr>
  </w:style>
  <w:style w:type="paragraph" w:styleId="8">
    <w:name w:val="heading 8"/>
    <w:basedOn w:val="a"/>
    <w:next w:val="a"/>
    <w:qFormat/>
    <w:rsid w:val="00134CBE"/>
    <w:pPr>
      <w:keepNext/>
      <w:ind w:left="345"/>
      <w:outlineLvl w:val="7"/>
    </w:pPr>
    <w:rPr>
      <w:sz w:val="28"/>
    </w:rPr>
  </w:style>
  <w:style w:type="paragraph" w:styleId="9">
    <w:name w:val="heading 9"/>
    <w:basedOn w:val="a"/>
    <w:next w:val="a"/>
    <w:qFormat/>
    <w:rsid w:val="00134CBE"/>
    <w:pPr>
      <w:keepNext/>
      <w:ind w:left="480"/>
      <w:jc w:val="both"/>
      <w:outlineLvl w:val="8"/>
    </w:pPr>
    <w:rPr>
      <w:rFonts w:ascii="TimesKaZ" w:hAnsi="TimesKaZ" w:cs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CBE"/>
    <w:pPr>
      <w:jc w:val="center"/>
    </w:pPr>
    <w:rPr>
      <w:rFonts w:ascii="BalticaKaZ" w:hAnsi="BalticaKaZ"/>
    </w:rPr>
  </w:style>
  <w:style w:type="paragraph" w:styleId="a4">
    <w:name w:val="Body Text Indent"/>
    <w:basedOn w:val="a"/>
    <w:rsid w:val="00134CBE"/>
    <w:pPr>
      <w:ind w:firstLine="708"/>
      <w:jc w:val="both"/>
    </w:pPr>
    <w:rPr>
      <w:sz w:val="20"/>
    </w:rPr>
  </w:style>
  <w:style w:type="paragraph" w:styleId="20">
    <w:name w:val="Body Text 2"/>
    <w:basedOn w:val="a"/>
    <w:rsid w:val="00134CBE"/>
    <w:rPr>
      <w:b/>
      <w:bCs/>
    </w:rPr>
  </w:style>
  <w:style w:type="paragraph" w:styleId="30">
    <w:name w:val="Body Text 3"/>
    <w:basedOn w:val="a"/>
    <w:rsid w:val="00134CBE"/>
    <w:rPr>
      <w:b/>
      <w:bCs/>
      <w:sz w:val="28"/>
    </w:rPr>
  </w:style>
  <w:style w:type="paragraph" w:styleId="21">
    <w:name w:val="Body Text Indent 2"/>
    <w:basedOn w:val="a"/>
    <w:rsid w:val="00134CBE"/>
    <w:pPr>
      <w:ind w:left="561" w:hanging="561"/>
      <w:jc w:val="both"/>
    </w:pPr>
    <w:rPr>
      <w:rFonts w:ascii="TimesKaZ" w:hAnsi="TimesKaZ"/>
      <w:b/>
      <w:bCs/>
      <w:color w:val="333333"/>
    </w:rPr>
  </w:style>
  <w:style w:type="paragraph" w:styleId="31">
    <w:name w:val="Body Text Indent 3"/>
    <w:basedOn w:val="a"/>
    <w:rsid w:val="00134CBE"/>
    <w:pPr>
      <w:ind w:left="748" w:hanging="748"/>
      <w:jc w:val="both"/>
    </w:pPr>
    <w:rPr>
      <w:rFonts w:ascii="TimesKaZ" w:hAnsi="TimesKaZ"/>
      <w:b/>
      <w:bCs/>
      <w:color w:val="333333"/>
      <w:sz w:val="28"/>
    </w:rPr>
  </w:style>
  <w:style w:type="character" w:styleId="a5">
    <w:name w:val="Hyperlink"/>
    <w:uiPriority w:val="99"/>
    <w:rsid w:val="001F5D34"/>
    <w:rPr>
      <w:color w:val="0000FF"/>
      <w:u w:val="single"/>
    </w:rPr>
  </w:style>
  <w:style w:type="table" w:styleId="a6">
    <w:name w:val="Table Grid"/>
    <w:basedOn w:val="a1"/>
    <w:uiPriority w:val="59"/>
    <w:rsid w:val="005B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autoRedefine/>
    <w:rsid w:val="00067F4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Balloon Text"/>
    <w:basedOn w:val="a"/>
    <w:link w:val="a9"/>
    <w:rsid w:val="00C169E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C169E0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6"/>
    <w:uiPriority w:val="59"/>
    <w:rsid w:val="00177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CD7C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5">
    <w:name w:val="j15"/>
    <w:basedOn w:val="a"/>
    <w:rsid w:val="005401AF"/>
    <w:pPr>
      <w:spacing w:before="100" w:beforeAutospacing="1" w:after="100" w:afterAutospacing="1"/>
    </w:pPr>
  </w:style>
  <w:style w:type="character" w:customStyle="1" w:styleId="s0">
    <w:name w:val="s0"/>
    <w:basedOn w:val="a0"/>
    <w:rsid w:val="005401AF"/>
  </w:style>
  <w:style w:type="paragraph" w:styleId="aa">
    <w:name w:val="No Spacing"/>
    <w:uiPriority w:val="1"/>
    <w:qFormat/>
    <w:rsid w:val="007D399F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210D1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00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5007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0079D"/>
    <w:rPr>
      <w:sz w:val="24"/>
      <w:szCs w:val="24"/>
    </w:rPr>
  </w:style>
  <w:style w:type="paragraph" w:styleId="ae">
    <w:name w:val="footer"/>
    <w:basedOn w:val="a"/>
    <w:link w:val="af"/>
    <w:rsid w:val="005007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0079D"/>
    <w:rPr>
      <w:sz w:val="24"/>
      <w:szCs w:val="24"/>
    </w:rPr>
  </w:style>
  <w:style w:type="paragraph" w:customStyle="1" w:styleId="12">
    <w:name w:val="Абзац списка1"/>
    <w:basedOn w:val="a"/>
    <w:rsid w:val="002A00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1D506B"/>
    <w:rPr>
      <w:b/>
      <w:bCs/>
    </w:rPr>
  </w:style>
  <w:style w:type="paragraph" w:styleId="af1">
    <w:name w:val="Normal (Web)"/>
    <w:aliases w:val="Знак4 Знак,Знак4 Знак Знак Знак,Знак4 Знак Знак1,Знак4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basedOn w:val="a"/>
    <w:rsid w:val="00416141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D2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F796215-1501-41A3-9231-A373B488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Мендiќара</vt:lpstr>
    </vt:vector>
  </TitlesOfParts>
  <Company>РОО</Company>
  <LinksUpToDate>false</LinksUpToDate>
  <CharactersWithSpaces>10973</CharactersWithSpaces>
  <SharedDoc>false</SharedDoc>
  <HLinks>
    <vt:vector size="24" baseType="variant">
      <vt:variant>
        <vt:i4>5898319</vt:i4>
      </vt:variant>
      <vt:variant>
        <vt:i4>9</vt:i4>
      </vt:variant>
      <vt:variant>
        <vt:i4>0</vt:i4>
      </vt:variant>
      <vt:variant>
        <vt:i4>5</vt:i4>
      </vt:variant>
      <vt:variant>
        <vt:lpwstr>mailto:balbope_tulengut@mail.ru</vt:lpwstr>
      </vt:variant>
      <vt:variant>
        <vt:lpwstr/>
      </vt:variant>
      <vt:variant>
        <vt:i4>5898319</vt:i4>
      </vt:variant>
      <vt:variant>
        <vt:i4>6</vt:i4>
      </vt:variant>
      <vt:variant>
        <vt:i4>0</vt:i4>
      </vt:variant>
      <vt:variant>
        <vt:i4>5</vt:i4>
      </vt:variant>
      <vt:variant>
        <vt:lpwstr>mailto:balbope_tulengut@mail.ru</vt:lpwstr>
      </vt:variant>
      <vt:variant>
        <vt:lpwstr/>
      </vt:variant>
      <vt:variant>
        <vt:i4>5767269</vt:i4>
      </vt:variant>
      <vt:variant>
        <vt:i4>3</vt:i4>
      </vt:variant>
      <vt:variant>
        <vt:i4>0</vt:i4>
      </vt:variant>
      <vt:variant>
        <vt:i4>5</vt:i4>
      </vt:variant>
      <vt:variant>
        <vt:lpwstr>mailto:mendikararoo@mail.ru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mailto:mendikararoo@mail.ru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Мендiќара</dc:title>
  <dc:creator>РОО</dc:creator>
  <cp:lastModifiedBy>Admin</cp:lastModifiedBy>
  <cp:revision>6</cp:revision>
  <cp:lastPrinted>2021-03-04T04:38:00Z</cp:lastPrinted>
  <dcterms:created xsi:type="dcterms:W3CDTF">2020-12-04T09:50:00Z</dcterms:created>
  <dcterms:modified xsi:type="dcterms:W3CDTF">2021-03-04T04:40:00Z</dcterms:modified>
</cp:coreProperties>
</file>